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67AA1" w14:textId="77777777" w:rsidR="002644FC" w:rsidRPr="00013D1B" w:rsidRDefault="002644FC" w:rsidP="002644FC">
      <w:pPr>
        <w:rPr>
          <w:rFonts w:ascii="Times New Roman" w:eastAsia="Times New Roman" w:hAnsi="Times New Roman"/>
          <w:sz w:val="23"/>
          <w:szCs w:val="23"/>
          <w:u w:val="single"/>
        </w:rPr>
      </w:pPr>
      <w:bookmarkStart w:id="0" w:name="_GoBack"/>
      <w:bookmarkEnd w:id="0"/>
      <w:r w:rsidRPr="00013D1B">
        <w:rPr>
          <w:rFonts w:ascii="Times New Roman" w:eastAsia="Times New Roman" w:hAnsi="Times New Roman"/>
          <w:b/>
          <w:sz w:val="23"/>
          <w:szCs w:val="23"/>
          <w:u w:val="single"/>
        </w:rPr>
        <w:t>INTRODUCTION</w:t>
      </w:r>
      <w:r w:rsidR="00815617" w:rsidRPr="00013D1B">
        <w:rPr>
          <w:rFonts w:ascii="Times New Roman" w:eastAsia="Times New Roman" w:hAnsi="Times New Roman"/>
          <w:b/>
          <w:sz w:val="23"/>
          <w:szCs w:val="23"/>
          <w:u w:val="single"/>
        </w:rPr>
        <w:t>:</w:t>
      </w:r>
    </w:p>
    <w:p w14:paraId="7ECA787E" w14:textId="00AC4BAA" w:rsidR="00AE5BCF" w:rsidRPr="00013D1B" w:rsidRDefault="00F974B5" w:rsidP="002644FC">
      <w:pPr>
        <w:ind w:left="360"/>
        <w:jc w:val="both"/>
        <w:rPr>
          <w:rFonts w:ascii="Times New Roman" w:eastAsia="Times New Roman" w:hAnsi="Times New Roman"/>
          <w:sz w:val="23"/>
          <w:szCs w:val="23"/>
        </w:rPr>
      </w:pPr>
      <w:r w:rsidRPr="00013D1B">
        <w:rPr>
          <w:rFonts w:ascii="Times New Roman" w:eastAsia="Times New Roman" w:hAnsi="Times New Roman"/>
          <w:sz w:val="23"/>
          <w:szCs w:val="23"/>
        </w:rPr>
        <w:t xml:space="preserve">The overall objective for this competitive </w:t>
      </w:r>
      <w:r w:rsidR="00FD4EC4" w:rsidRPr="00013D1B">
        <w:rPr>
          <w:rFonts w:ascii="Times New Roman" w:eastAsia="Times New Roman" w:hAnsi="Times New Roman"/>
          <w:sz w:val="23"/>
          <w:szCs w:val="23"/>
        </w:rPr>
        <w:t>solicitation</w:t>
      </w:r>
      <w:r w:rsidRPr="00013D1B">
        <w:rPr>
          <w:rFonts w:ascii="Times New Roman" w:eastAsia="Times New Roman" w:hAnsi="Times New Roman"/>
          <w:sz w:val="23"/>
          <w:szCs w:val="23"/>
        </w:rPr>
        <w:t xml:space="preserve"> is to establish an agreement with on</w:t>
      </w:r>
      <w:r w:rsidR="00FD4EC4" w:rsidRPr="00013D1B">
        <w:rPr>
          <w:rFonts w:ascii="Times New Roman" w:eastAsia="Times New Roman" w:hAnsi="Times New Roman"/>
          <w:sz w:val="23"/>
          <w:szCs w:val="23"/>
        </w:rPr>
        <w:t>e</w:t>
      </w:r>
      <w:r w:rsidRPr="00013D1B">
        <w:rPr>
          <w:rFonts w:ascii="Times New Roman" w:eastAsia="Times New Roman" w:hAnsi="Times New Roman"/>
          <w:sz w:val="23"/>
          <w:szCs w:val="23"/>
        </w:rPr>
        <w:t xml:space="preserve"> community-based organization </w:t>
      </w:r>
      <w:r w:rsidR="000A75AA" w:rsidRPr="00013D1B">
        <w:rPr>
          <w:rFonts w:ascii="Times New Roman" w:eastAsia="Times New Roman" w:hAnsi="Times New Roman"/>
          <w:sz w:val="23"/>
          <w:szCs w:val="23"/>
        </w:rPr>
        <w:t xml:space="preserve">to develop </w:t>
      </w:r>
      <w:r w:rsidR="00FD4EC4" w:rsidRPr="00013D1B">
        <w:rPr>
          <w:rFonts w:ascii="Times New Roman" w:eastAsia="Times New Roman" w:hAnsi="Times New Roman"/>
          <w:sz w:val="23"/>
          <w:szCs w:val="23"/>
        </w:rPr>
        <w:t>Community Health Assessment</w:t>
      </w:r>
      <w:r w:rsidR="000A75AA" w:rsidRPr="00013D1B">
        <w:rPr>
          <w:rFonts w:ascii="Times New Roman" w:eastAsia="Times New Roman" w:hAnsi="Times New Roman"/>
          <w:sz w:val="23"/>
          <w:szCs w:val="23"/>
        </w:rPr>
        <w:t>s</w:t>
      </w:r>
      <w:r w:rsidR="00FD4EC4" w:rsidRPr="00013D1B">
        <w:rPr>
          <w:rFonts w:ascii="Times New Roman" w:eastAsia="Times New Roman" w:hAnsi="Times New Roman"/>
          <w:sz w:val="23"/>
          <w:szCs w:val="23"/>
        </w:rPr>
        <w:t xml:space="preserve"> (CHA</w:t>
      </w:r>
      <w:r w:rsidR="00E23AF1" w:rsidRPr="00013D1B">
        <w:rPr>
          <w:rFonts w:ascii="Times New Roman" w:eastAsia="Times New Roman" w:hAnsi="Times New Roman"/>
          <w:sz w:val="23"/>
          <w:szCs w:val="23"/>
        </w:rPr>
        <w:t>s</w:t>
      </w:r>
      <w:r w:rsidR="00FD4EC4" w:rsidRPr="00013D1B">
        <w:rPr>
          <w:rFonts w:ascii="Times New Roman" w:eastAsia="Times New Roman" w:hAnsi="Times New Roman"/>
          <w:sz w:val="23"/>
          <w:szCs w:val="23"/>
        </w:rPr>
        <w:t xml:space="preserve">) for the Montopolis and Del Valle communities.  </w:t>
      </w:r>
      <w:r w:rsidR="008D072F" w:rsidRPr="00013D1B">
        <w:rPr>
          <w:rFonts w:ascii="Times New Roman" w:eastAsia="Times New Roman" w:hAnsi="Times New Roman"/>
          <w:sz w:val="23"/>
          <w:szCs w:val="23"/>
        </w:rPr>
        <w:t>The City</w:t>
      </w:r>
      <w:r w:rsidR="00880785" w:rsidRPr="00013D1B">
        <w:rPr>
          <w:rFonts w:ascii="Times New Roman" w:eastAsia="Times New Roman" w:hAnsi="Times New Roman"/>
          <w:sz w:val="23"/>
          <w:szCs w:val="23"/>
        </w:rPr>
        <w:t xml:space="preserve"> of Austin (City)</w:t>
      </w:r>
      <w:r w:rsidR="008D072F" w:rsidRPr="00013D1B">
        <w:rPr>
          <w:rFonts w:ascii="Times New Roman" w:eastAsia="Times New Roman" w:hAnsi="Times New Roman"/>
          <w:sz w:val="23"/>
          <w:szCs w:val="23"/>
        </w:rPr>
        <w:t xml:space="preserve"> seeks </w:t>
      </w:r>
      <w:r w:rsidR="00191551" w:rsidRPr="00013D1B">
        <w:rPr>
          <w:rFonts w:ascii="Times New Roman" w:eastAsia="Times New Roman" w:hAnsi="Times New Roman"/>
          <w:sz w:val="23"/>
          <w:szCs w:val="23"/>
        </w:rPr>
        <w:t xml:space="preserve">applications in response to this Request for Applications (RFA) from </w:t>
      </w:r>
      <w:r w:rsidR="0095377C" w:rsidRPr="00013D1B">
        <w:rPr>
          <w:rFonts w:ascii="Times New Roman" w:eastAsia="Times New Roman" w:hAnsi="Times New Roman"/>
          <w:sz w:val="23"/>
          <w:szCs w:val="23"/>
        </w:rPr>
        <w:t xml:space="preserve">qualified </w:t>
      </w:r>
      <w:r w:rsidR="00191551" w:rsidRPr="00013D1B">
        <w:rPr>
          <w:rFonts w:ascii="Times New Roman" w:eastAsia="Times New Roman" w:hAnsi="Times New Roman"/>
          <w:sz w:val="23"/>
          <w:szCs w:val="23"/>
        </w:rPr>
        <w:t xml:space="preserve">social service </w:t>
      </w:r>
      <w:r w:rsidR="0095377C" w:rsidRPr="00013D1B">
        <w:rPr>
          <w:rFonts w:ascii="Times New Roman" w:eastAsia="Times New Roman" w:hAnsi="Times New Roman"/>
          <w:sz w:val="23"/>
          <w:szCs w:val="23"/>
        </w:rPr>
        <w:t xml:space="preserve">providers </w:t>
      </w:r>
      <w:r w:rsidRPr="00013D1B">
        <w:rPr>
          <w:rFonts w:ascii="Times New Roman" w:eastAsia="Times New Roman" w:hAnsi="Times New Roman"/>
          <w:sz w:val="23"/>
          <w:szCs w:val="23"/>
        </w:rPr>
        <w:t xml:space="preserve">or government agencies </w:t>
      </w:r>
      <w:r w:rsidR="0095377C" w:rsidRPr="00013D1B">
        <w:rPr>
          <w:rFonts w:ascii="Times New Roman" w:eastAsia="Times New Roman" w:hAnsi="Times New Roman"/>
          <w:sz w:val="23"/>
          <w:szCs w:val="23"/>
        </w:rPr>
        <w:t>(</w:t>
      </w:r>
      <w:r w:rsidR="008D072F" w:rsidRPr="00013D1B">
        <w:rPr>
          <w:rFonts w:ascii="Times New Roman" w:eastAsia="Times New Roman" w:hAnsi="Times New Roman"/>
          <w:sz w:val="23"/>
          <w:szCs w:val="23"/>
        </w:rPr>
        <w:t>Applicants</w:t>
      </w:r>
      <w:r w:rsidR="0095377C" w:rsidRPr="00013D1B">
        <w:rPr>
          <w:rFonts w:ascii="Times New Roman" w:eastAsia="Times New Roman" w:hAnsi="Times New Roman"/>
          <w:sz w:val="23"/>
          <w:szCs w:val="23"/>
        </w:rPr>
        <w:t>)</w:t>
      </w:r>
      <w:r w:rsidR="00FD4EC4" w:rsidRPr="00013D1B">
        <w:rPr>
          <w:rFonts w:ascii="Times New Roman" w:eastAsia="Times New Roman" w:hAnsi="Times New Roman"/>
          <w:sz w:val="23"/>
          <w:szCs w:val="23"/>
        </w:rPr>
        <w:t xml:space="preserve"> with at least three years of experience developing CHAs or conducting </w:t>
      </w:r>
      <w:r w:rsidR="000A75AA" w:rsidRPr="00013D1B">
        <w:rPr>
          <w:rFonts w:ascii="Times New Roman" w:eastAsia="Times New Roman" w:hAnsi="Times New Roman"/>
          <w:sz w:val="23"/>
          <w:szCs w:val="23"/>
        </w:rPr>
        <w:t xml:space="preserve">similar </w:t>
      </w:r>
      <w:r w:rsidR="00FD4EC4" w:rsidRPr="00013D1B">
        <w:rPr>
          <w:rFonts w:ascii="Times New Roman" w:eastAsia="Times New Roman" w:hAnsi="Times New Roman"/>
          <w:sz w:val="23"/>
          <w:szCs w:val="23"/>
        </w:rPr>
        <w:t>community planning processes.</w:t>
      </w:r>
      <w:r w:rsidR="008D072F" w:rsidRPr="00013D1B">
        <w:rPr>
          <w:rFonts w:ascii="Times New Roman" w:eastAsia="Times New Roman" w:hAnsi="Times New Roman"/>
          <w:sz w:val="23"/>
          <w:szCs w:val="23"/>
        </w:rPr>
        <w:t xml:space="preserve"> </w:t>
      </w:r>
    </w:p>
    <w:p w14:paraId="5F158414" w14:textId="77777777" w:rsidR="00F942E4" w:rsidRPr="00013D1B" w:rsidRDefault="00F942E4" w:rsidP="002644FC">
      <w:pPr>
        <w:ind w:left="360"/>
        <w:jc w:val="both"/>
        <w:rPr>
          <w:rFonts w:ascii="Times New Roman" w:eastAsia="Times New Roman" w:hAnsi="Times New Roman"/>
          <w:sz w:val="23"/>
          <w:szCs w:val="23"/>
        </w:rPr>
      </w:pPr>
    </w:p>
    <w:p w14:paraId="7A2F7401" w14:textId="62CC5931" w:rsidR="00E23AF1" w:rsidRPr="00013D1B" w:rsidRDefault="00E23AF1" w:rsidP="002644FC">
      <w:pPr>
        <w:ind w:left="360"/>
        <w:jc w:val="both"/>
        <w:rPr>
          <w:rFonts w:ascii="Times New Roman" w:eastAsia="Times New Roman" w:hAnsi="Times New Roman"/>
          <w:sz w:val="23"/>
          <w:szCs w:val="23"/>
        </w:rPr>
      </w:pPr>
      <w:r w:rsidRPr="00013D1B">
        <w:rPr>
          <w:rFonts w:ascii="Times New Roman" w:eastAsia="Times New Roman" w:hAnsi="Times New Roman"/>
          <w:sz w:val="23"/>
          <w:szCs w:val="23"/>
        </w:rPr>
        <w:t>The Centers for Disease Contro</w:t>
      </w:r>
      <w:r w:rsidR="001F672E" w:rsidRPr="00013D1B">
        <w:rPr>
          <w:rFonts w:ascii="Times New Roman" w:eastAsia="Times New Roman" w:hAnsi="Times New Roman"/>
          <w:sz w:val="23"/>
          <w:szCs w:val="23"/>
        </w:rPr>
        <w:t xml:space="preserve">l </w:t>
      </w:r>
      <w:r w:rsidR="00625544" w:rsidRPr="00013D1B">
        <w:rPr>
          <w:rFonts w:ascii="Times New Roman" w:eastAsia="Times New Roman" w:hAnsi="Times New Roman"/>
          <w:sz w:val="23"/>
          <w:szCs w:val="23"/>
        </w:rPr>
        <w:t>and Prevention (CDC) defines a Community Health A</w:t>
      </w:r>
      <w:r w:rsidR="001F672E" w:rsidRPr="00013D1B">
        <w:rPr>
          <w:rFonts w:ascii="Times New Roman" w:eastAsia="Times New Roman" w:hAnsi="Times New Roman"/>
          <w:sz w:val="23"/>
          <w:szCs w:val="23"/>
        </w:rPr>
        <w:t xml:space="preserve">ssessment (CHA) as “a state, tribal, local, or territorial health assessment that identifies key health needs and issues through systematic, comprehensive data collection and analysis.”  The Public Health Accreditation Board defines a CHA as “a systematic examination of the health status indicators for a given population that is used to identify key problems and assets in a community.  The ultimate goal of a community health assessment is to develop strategies to address the community’s health needs and identified issues.  A variety of tools and processes may be used to conduct a community health assessment; the essential ingredients are community engagement and collaborative participation.”  </w:t>
      </w:r>
    </w:p>
    <w:p w14:paraId="0982458D" w14:textId="77777777" w:rsidR="00E23AF1" w:rsidRPr="00013D1B" w:rsidRDefault="00E23AF1" w:rsidP="002644FC">
      <w:pPr>
        <w:ind w:left="360"/>
        <w:jc w:val="both"/>
        <w:rPr>
          <w:rFonts w:ascii="Times New Roman" w:eastAsia="Times New Roman" w:hAnsi="Times New Roman"/>
          <w:sz w:val="23"/>
          <w:szCs w:val="23"/>
        </w:rPr>
      </w:pPr>
    </w:p>
    <w:p w14:paraId="1AD85D7E" w14:textId="1286D8F1" w:rsidR="00F974B5" w:rsidRPr="00013D1B" w:rsidRDefault="005C0DE4" w:rsidP="002644FC">
      <w:pPr>
        <w:ind w:left="360"/>
        <w:jc w:val="both"/>
        <w:rPr>
          <w:rFonts w:ascii="Times New Roman" w:eastAsia="Times New Roman" w:hAnsi="Times New Roman"/>
          <w:sz w:val="23"/>
          <w:szCs w:val="23"/>
        </w:rPr>
      </w:pPr>
      <w:r w:rsidRPr="00013D1B">
        <w:rPr>
          <w:rFonts w:ascii="Times New Roman" w:eastAsia="Times New Roman" w:hAnsi="Times New Roman"/>
          <w:sz w:val="23"/>
          <w:szCs w:val="23"/>
        </w:rPr>
        <w:t>Austin Public Health (APH)</w:t>
      </w:r>
      <w:r w:rsidR="001C35C6" w:rsidRPr="00013D1B">
        <w:rPr>
          <w:rFonts w:ascii="Times New Roman" w:eastAsia="Times New Roman" w:hAnsi="Times New Roman"/>
          <w:sz w:val="23"/>
          <w:szCs w:val="23"/>
        </w:rPr>
        <w:t xml:space="preserve"> outlines the role of public health as promoting community-wide wellness</w:t>
      </w:r>
      <w:r w:rsidRPr="00013D1B">
        <w:rPr>
          <w:rFonts w:ascii="Times New Roman" w:eastAsia="Times New Roman" w:hAnsi="Times New Roman"/>
          <w:sz w:val="23"/>
          <w:szCs w:val="23"/>
        </w:rPr>
        <w:t xml:space="preserve"> and healthy behaviors</w:t>
      </w:r>
      <w:r w:rsidR="001C35C6" w:rsidRPr="00013D1B">
        <w:rPr>
          <w:rFonts w:ascii="Times New Roman" w:eastAsia="Times New Roman" w:hAnsi="Times New Roman"/>
          <w:sz w:val="23"/>
          <w:szCs w:val="23"/>
        </w:rPr>
        <w:t>, preventing disease</w:t>
      </w:r>
      <w:r w:rsidR="000A75AA" w:rsidRPr="00013D1B">
        <w:rPr>
          <w:rFonts w:ascii="Times New Roman" w:eastAsia="Times New Roman" w:hAnsi="Times New Roman"/>
          <w:sz w:val="23"/>
          <w:szCs w:val="23"/>
        </w:rPr>
        <w:t>,</w:t>
      </w:r>
      <w:r w:rsidR="001C35C6" w:rsidRPr="00013D1B">
        <w:rPr>
          <w:rFonts w:ascii="Times New Roman" w:eastAsia="Times New Roman" w:hAnsi="Times New Roman"/>
          <w:sz w:val="23"/>
          <w:szCs w:val="23"/>
        </w:rPr>
        <w:t xml:space="preserve"> and protecting the community from infectious diseases, environmental hazards, and epidemics. </w:t>
      </w:r>
      <w:r w:rsidRPr="00013D1B">
        <w:rPr>
          <w:rFonts w:ascii="Times New Roman" w:eastAsia="Times New Roman" w:hAnsi="Times New Roman"/>
          <w:sz w:val="23"/>
          <w:szCs w:val="23"/>
        </w:rPr>
        <w:t>Community Health Assessments help</w:t>
      </w:r>
      <w:r w:rsidR="001C35C6" w:rsidRPr="00013D1B">
        <w:rPr>
          <w:rFonts w:ascii="Times New Roman" w:eastAsia="Times New Roman" w:hAnsi="Times New Roman"/>
          <w:sz w:val="23"/>
          <w:szCs w:val="23"/>
        </w:rPr>
        <w:t xml:space="preserve"> achieve these efforts through a</w:t>
      </w:r>
      <w:r w:rsidRPr="00013D1B">
        <w:rPr>
          <w:rFonts w:ascii="Times New Roman" w:eastAsia="Times New Roman" w:hAnsi="Times New Roman"/>
          <w:sz w:val="23"/>
          <w:szCs w:val="23"/>
        </w:rPr>
        <w:t>n</w:t>
      </w:r>
      <w:r w:rsidR="001C35C6" w:rsidRPr="00013D1B">
        <w:rPr>
          <w:rFonts w:ascii="Times New Roman" w:eastAsia="Times New Roman" w:hAnsi="Times New Roman"/>
          <w:sz w:val="23"/>
          <w:szCs w:val="23"/>
        </w:rPr>
        <w:t xml:space="preserve"> evaluation of the community’s health and </w:t>
      </w:r>
      <w:r w:rsidR="00FF1EA0" w:rsidRPr="00013D1B">
        <w:rPr>
          <w:rFonts w:ascii="Times New Roman" w:eastAsia="Times New Roman" w:hAnsi="Times New Roman"/>
          <w:sz w:val="23"/>
          <w:szCs w:val="23"/>
        </w:rPr>
        <w:t xml:space="preserve">provide the opportunity to </w:t>
      </w:r>
      <w:r w:rsidR="001C35C6" w:rsidRPr="00013D1B">
        <w:rPr>
          <w:rFonts w:ascii="Times New Roman" w:eastAsia="Times New Roman" w:hAnsi="Times New Roman"/>
          <w:sz w:val="23"/>
          <w:szCs w:val="23"/>
        </w:rPr>
        <w:t>strategically organiz</w:t>
      </w:r>
      <w:r w:rsidR="00FF1EA0" w:rsidRPr="00013D1B">
        <w:rPr>
          <w:rFonts w:ascii="Times New Roman" w:eastAsia="Times New Roman" w:hAnsi="Times New Roman"/>
          <w:sz w:val="23"/>
          <w:szCs w:val="23"/>
        </w:rPr>
        <w:t>e</w:t>
      </w:r>
      <w:r w:rsidR="001C35C6" w:rsidRPr="00013D1B">
        <w:rPr>
          <w:rFonts w:ascii="Times New Roman" w:eastAsia="Times New Roman" w:hAnsi="Times New Roman"/>
          <w:sz w:val="23"/>
          <w:szCs w:val="23"/>
        </w:rPr>
        <w:t xml:space="preserve"> the community around </w:t>
      </w:r>
      <w:r w:rsidR="001F672E" w:rsidRPr="00013D1B">
        <w:rPr>
          <w:rFonts w:ascii="Times New Roman" w:eastAsia="Times New Roman" w:hAnsi="Times New Roman"/>
          <w:sz w:val="23"/>
          <w:szCs w:val="23"/>
        </w:rPr>
        <w:t>identified</w:t>
      </w:r>
      <w:r w:rsidR="00811223" w:rsidRPr="00013D1B">
        <w:rPr>
          <w:rFonts w:ascii="Times New Roman" w:eastAsia="Times New Roman" w:hAnsi="Times New Roman"/>
          <w:sz w:val="23"/>
          <w:szCs w:val="23"/>
        </w:rPr>
        <w:t xml:space="preserve"> </w:t>
      </w:r>
      <w:r w:rsidR="001C35C6" w:rsidRPr="00013D1B">
        <w:rPr>
          <w:rFonts w:ascii="Times New Roman" w:eastAsia="Times New Roman" w:hAnsi="Times New Roman"/>
          <w:sz w:val="23"/>
          <w:szCs w:val="23"/>
        </w:rPr>
        <w:t>issues</w:t>
      </w:r>
      <w:r w:rsidR="001F672E" w:rsidRPr="00013D1B">
        <w:rPr>
          <w:rFonts w:ascii="Times New Roman" w:eastAsia="Times New Roman" w:hAnsi="Times New Roman"/>
          <w:sz w:val="23"/>
          <w:szCs w:val="23"/>
        </w:rPr>
        <w:t>.</w:t>
      </w:r>
    </w:p>
    <w:p w14:paraId="1BEE4911" w14:textId="77777777" w:rsidR="001C35C6" w:rsidRPr="00013D1B" w:rsidRDefault="001C35C6" w:rsidP="000A75AA">
      <w:pPr>
        <w:jc w:val="both"/>
        <w:rPr>
          <w:rFonts w:ascii="Times New Roman" w:eastAsia="Times New Roman" w:hAnsi="Times New Roman"/>
          <w:sz w:val="23"/>
          <w:szCs w:val="23"/>
        </w:rPr>
      </w:pPr>
    </w:p>
    <w:p w14:paraId="227F49F5" w14:textId="5DFA8419" w:rsidR="00191551" w:rsidRPr="00013D1B" w:rsidRDefault="006421F7" w:rsidP="00013D1B">
      <w:pPr>
        <w:ind w:left="360" w:right="-180"/>
        <w:jc w:val="both"/>
        <w:rPr>
          <w:rFonts w:ascii="Times New Roman" w:eastAsia="Times New Roman" w:hAnsi="Times New Roman"/>
          <w:sz w:val="23"/>
          <w:szCs w:val="23"/>
        </w:rPr>
      </w:pPr>
      <w:r w:rsidRPr="00013D1B">
        <w:rPr>
          <w:rFonts w:ascii="Times New Roman" w:eastAsia="Times New Roman" w:hAnsi="Times New Roman"/>
          <w:sz w:val="23"/>
          <w:szCs w:val="23"/>
        </w:rPr>
        <w:t xml:space="preserve">The Austin City Council has directed that all </w:t>
      </w:r>
      <w:r w:rsidR="00E23AF1" w:rsidRPr="00013D1B">
        <w:rPr>
          <w:rFonts w:ascii="Times New Roman" w:eastAsia="Times New Roman" w:hAnsi="Times New Roman"/>
          <w:sz w:val="23"/>
          <w:szCs w:val="23"/>
        </w:rPr>
        <w:t xml:space="preserve">activities </w:t>
      </w:r>
      <w:r w:rsidRPr="00013D1B">
        <w:rPr>
          <w:rFonts w:ascii="Times New Roman" w:eastAsia="Times New Roman" w:hAnsi="Times New Roman"/>
          <w:sz w:val="23"/>
          <w:szCs w:val="23"/>
        </w:rPr>
        <w:t>funded through this competitive solicitation be consistent with the goals of the Im</w:t>
      </w:r>
      <w:r w:rsidR="00FD4EC4" w:rsidRPr="00013D1B">
        <w:rPr>
          <w:rFonts w:ascii="Times New Roman" w:eastAsia="Times New Roman" w:hAnsi="Times New Roman"/>
          <w:sz w:val="23"/>
          <w:szCs w:val="23"/>
        </w:rPr>
        <w:t>agine Austin Comprehensive Plan.</w:t>
      </w:r>
    </w:p>
    <w:p w14:paraId="52FB24B6" w14:textId="77777777" w:rsidR="000A75AA" w:rsidRPr="00013D1B" w:rsidRDefault="000A75AA" w:rsidP="00AE5BCF">
      <w:pPr>
        <w:jc w:val="both"/>
        <w:rPr>
          <w:rFonts w:ascii="Times New Roman" w:eastAsia="Times New Roman" w:hAnsi="Times New Roman"/>
          <w:b/>
          <w:sz w:val="23"/>
          <w:szCs w:val="23"/>
          <w:u w:val="single"/>
        </w:rPr>
      </w:pPr>
    </w:p>
    <w:p w14:paraId="0844F5DA" w14:textId="7894E2AD" w:rsidR="001A2762" w:rsidRPr="00013D1B" w:rsidRDefault="001D11B7" w:rsidP="00AE5BCF">
      <w:pPr>
        <w:jc w:val="both"/>
        <w:rPr>
          <w:rFonts w:ascii="Times New Roman" w:eastAsia="Times New Roman" w:hAnsi="Times New Roman"/>
          <w:sz w:val="23"/>
          <w:szCs w:val="23"/>
        </w:rPr>
      </w:pPr>
      <w:r w:rsidRPr="00013D1B">
        <w:rPr>
          <w:rFonts w:ascii="Times New Roman" w:eastAsia="Times New Roman" w:hAnsi="Times New Roman"/>
          <w:b/>
          <w:sz w:val="23"/>
          <w:szCs w:val="23"/>
          <w:u w:val="single"/>
        </w:rPr>
        <w:t>PURPOSE</w:t>
      </w:r>
      <w:r w:rsidR="00815617" w:rsidRPr="00013D1B">
        <w:rPr>
          <w:rFonts w:ascii="Times New Roman" w:eastAsia="Times New Roman" w:hAnsi="Times New Roman"/>
          <w:sz w:val="23"/>
          <w:szCs w:val="23"/>
        </w:rPr>
        <w:t>:</w:t>
      </w:r>
    </w:p>
    <w:p w14:paraId="0742C377" w14:textId="3FAD9350" w:rsidR="009B02ED" w:rsidRPr="00013D1B" w:rsidRDefault="002644FC" w:rsidP="00811223">
      <w:pPr>
        <w:ind w:left="360"/>
        <w:jc w:val="both"/>
        <w:rPr>
          <w:rFonts w:ascii="Times New Roman" w:eastAsia="Times New Roman" w:hAnsi="Times New Roman"/>
          <w:sz w:val="23"/>
          <w:szCs w:val="23"/>
        </w:rPr>
      </w:pPr>
      <w:r w:rsidRPr="00013D1B">
        <w:rPr>
          <w:rFonts w:ascii="Times New Roman" w:eastAsia="Times New Roman" w:hAnsi="Times New Roman"/>
          <w:sz w:val="23"/>
          <w:szCs w:val="23"/>
        </w:rPr>
        <w:t xml:space="preserve">The </w:t>
      </w:r>
      <w:r w:rsidR="00F942E4" w:rsidRPr="00013D1B">
        <w:rPr>
          <w:rFonts w:ascii="Times New Roman" w:eastAsia="Times New Roman" w:hAnsi="Times New Roman"/>
          <w:sz w:val="23"/>
          <w:szCs w:val="23"/>
        </w:rPr>
        <w:t>purpose of</w:t>
      </w:r>
      <w:r w:rsidRPr="00013D1B">
        <w:rPr>
          <w:rFonts w:ascii="Times New Roman" w:eastAsia="Times New Roman" w:hAnsi="Times New Roman"/>
          <w:sz w:val="23"/>
          <w:szCs w:val="23"/>
        </w:rPr>
        <w:t xml:space="preserve"> this competitive solicitation is to establish </w:t>
      </w:r>
      <w:r w:rsidR="00F942E4" w:rsidRPr="00013D1B">
        <w:rPr>
          <w:rFonts w:ascii="Times New Roman" w:eastAsia="Times New Roman" w:hAnsi="Times New Roman"/>
          <w:sz w:val="23"/>
          <w:szCs w:val="23"/>
        </w:rPr>
        <w:t>an agreement</w:t>
      </w:r>
      <w:r w:rsidR="007663DD" w:rsidRPr="00013D1B">
        <w:rPr>
          <w:rFonts w:ascii="Times New Roman" w:eastAsia="Times New Roman" w:hAnsi="Times New Roman"/>
          <w:sz w:val="23"/>
          <w:szCs w:val="23"/>
        </w:rPr>
        <w:t xml:space="preserve"> </w:t>
      </w:r>
      <w:r w:rsidRPr="00013D1B">
        <w:rPr>
          <w:rFonts w:ascii="Times New Roman" w:eastAsia="Times New Roman" w:hAnsi="Times New Roman"/>
          <w:sz w:val="23"/>
          <w:szCs w:val="23"/>
        </w:rPr>
        <w:t xml:space="preserve">with </w:t>
      </w:r>
      <w:r w:rsidR="00F942E4" w:rsidRPr="00013D1B">
        <w:rPr>
          <w:rFonts w:ascii="Times New Roman" w:eastAsia="Times New Roman" w:hAnsi="Times New Roman"/>
          <w:sz w:val="23"/>
          <w:szCs w:val="23"/>
        </w:rPr>
        <w:t xml:space="preserve">a </w:t>
      </w:r>
      <w:r w:rsidR="00FD4EC4" w:rsidRPr="00013D1B">
        <w:rPr>
          <w:rFonts w:ascii="Times New Roman" w:eastAsia="Times New Roman" w:hAnsi="Times New Roman"/>
          <w:sz w:val="23"/>
          <w:szCs w:val="23"/>
        </w:rPr>
        <w:t>community-based organization</w:t>
      </w:r>
      <w:r w:rsidR="00F942E4" w:rsidRPr="00013D1B">
        <w:rPr>
          <w:rFonts w:ascii="Times New Roman" w:eastAsia="Times New Roman" w:hAnsi="Times New Roman"/>
          <w:sz w:val="23"/>
          <w:szCs w:val="23"/>
        </w:rPr>
        <w:t xml:space="preserve"> to conduct separate Community Health Assessments for the Montopolis and Del Valle communities.  </w:t>
      </w:r>
      <w:r w:rsidR="00CA4525" w:rsidRPr="00013D1B">
        <w:rPr>
          <w:rFonts w:ascii="Times New Roman" w:eastAsia="Times New Roman" w:hAnsi="Times New Roman"/>
          <w:sz w:val="23"/>
          <w:szCs w:val="23"/>
        </w:rPr>
        <w:t xml:space="preserve">Montopolis </w:t>
      </w:r>
      <w:r w:rsidR="00F942E4" w:rsidRPr="00013D1B">
        <w:rPr>
          <w:rFonts w:ascii="Times New Roman" w:eastAsia="Times New Roman" w:hAnsi="Times New Roman"/>
          <w:sz w:val="23"/>
          <w:szCs w:val="23"/>
        </w:rPr>
        <w:t xml:space="preserve">is </w:t>
      </w:r>
      <w:r w:rsidR="000A75AA" w:rsidRPr="00013D1B">
        <w:rPr>
          <w:rFonts w:ascii="Times New Roman" w:eastAsia="Times New Roman" w:hAnsi="Times New Roman"/>
          <w:sz w:val="23"/>
          <w:szCs w:val="23"/>
        </w:rPr>
        <w:t xml:space="preserve">located </w:t>
      </w:r>
      <w:r w:rsidR="00F942E4" w:rsidRPr="00013D1B">
        <w:rPr>
          <w:rFonts w:ascii="Times New Roman" w:eastAsia="Times New Roman" w:hAnsi="Times New Roman"/>
          <w:sz w:val="23"/>
          <w:szCs w:val="23"/>
        </w:rPr>
        <w:t xml:space="preserve">in part of zip code 78741 and </w:t>
      </w:r>
      <w:r w:rsidR="000A75AA" w:rsidRPr="00013D1B">
        <w:rPr>
          <w:rFonts w:ascii="Times New Roman" w:eastAsia="Times New Roman" w:hAnsi="Times New Roman"/>
          <w:sz w:val="23"/>
          <w:szCs w:val="23"/>
        </w:rPr>
        <w:t xml:space="preserve">a portion of City </w:t>
      </w:r>
      <w:r w:rsidR="00F942E4" w:rsidRPr="00013D1B">
        <w:rPr>
          <w:rFonts w:ascii="Times New Roman" w:eastAsia="Times New Roman" w:hAnsi="Times New Roman"/>
          <w:sz w:val="23"/>
          <w:szCs w:val="23"/>
        </w:rPr>
        <w:t>Council District 3.  Montopolis is bounded by Grove Street on the west, Texas State Highway 71 on the south, and U.S. Route 183 on the east.</w:t>
      </w:r>
      <w:r w:rsidR="00CA4525" w:rsidRPr="00013D1B">
        <w:rPr>
          <w:rFonts w:ascii="Times New Roman" w:eastAsia="Times New Roman" w:hAnsi="Times New Roman"/>
          <w:sz w:val="23"/>
          <w:szCs w:val="23"/>
        </w:rPr>
        <w:t xml:space="preserve">  </w:t>
      </w:r>
      <w:r w:rsidR="009B02ED" w:rsidRPr="00013D1B">
        <w:rPr>
          <w:rFonts w:ascii="Times New Roman" w:eastAsia="Times New Roman" w:hAnsi="Times New Roman"/>
          <w:sz w:val="23"/>
          <w:szCs w:val="23"/>
        </w:rPr>
        <w:t xml:space="preserve">Del Valle is in Travis County, and </w:t>
      </w:r>
      <w:r w:rsidR="000A75AA" w:rsidRPr="00013D1B">
        <w:rPr>
          <w:rFonts w:ascii="Times New Roman" w:eastAsia="Times New Roman" w:hAnsi="Times New Roman"/>
          <w:sz w:val="23"/>
          <w:szCs w:val="23"/>
        </w:rPr>
        <w:t>is located in</w:t>
      </w:r>
      <w:r w:rsidR="009B02ED" w:rsidRPr="00013D1B">
        <w:rPr>
          <w:rFonts w:ascii="Times New Roman" w:eastAsia="Times New Roman" w:hAnsi="Times New Roman"/>
          <w:sz w:val="23"/>
          <w:szCs w:val="23"/>
        </w:rPr>
        <w:t xml:space="preserve"> part of zip code 78617 and City Council District 2.</w:t>
      </w:r>
    </w:p>
    <w:p w14:paraId="01D4001F" w14:textId="77777777" w:rsidR="00FD4EC4" w:rsidRPr="00013D1B" w:rsidRDefault="00FD4EC4" w:rsidP="00CA4525">
      <w:pPr>
        <w:ind w:left="360"/>
        <w:jc w:val="both"/>
        <w:rPr>
          <w:rFonts w:ascii="Times New Roman" w:eastAsia="Times New Roman" w:hAnsi="Times New Roman"/>
          <w:sz w:val="23"/>
          <w:szCs w:val="23"/>
        </w:rPr>
      </w:pPr>
    </w:p>
    <w:p w14:paraId="3F7E78D2" w14:textId="00F92BB3" w:rsidR="002644FC" w:rsidRPr="00013D1B" w:rsidRDefault="00FD4EC4" w:rsidP="00811223">
      <w:pPr>
        <w:ind w:left="360"/>
        <w:jc w:val="both"/>
        <w:rPr>
          <w:rFonts w:ascii="Times New Roman" w:eastAsia="Times New Roman" w:hAnsi="Times New Roman"/>
          <w:sz w:val="23"/>
          <w:szCs w:val="23"/>
        </w:rPr>
      </w:pPr>
      <w:r w:rsidRPr="00013D1B">
        <w:rPr>
          <w:rFonts w:ascii="Times New Roman" w:eastAsia="Times New Roman" w:hAnsi="Times New Roman"/>
          <w:sz w:val="23"/>
          <w:szCs w:val="23"/>
        </w:rPr>
        <w:t>Development of CHAs for these communities should include, but not be limited to planning and conducting CHA public engagement events such as facilitation of CHA key informant interviews, focus groups, and community forums; data collection and analysis; and drafting, finalizing, and presenting a CHA report</w:t>
      </w:r>
      <w:r w:rsidR="00FE4BF9" w:rsidRPr="00013D1B">
        <w:rPr>
          <w:rFonts w:ascii="Times New Roman" w:eastAsia="Times New Roman" w:hAnsi="Times New Roman"/>
          <w:sz w:val="23"/>
          <w:szCs w:val="23"/>
        </w:rPr>
        <w:t xml:space="preserve"> which identifies community needs and health issues in Montopolis and Del Valle</w:t>
      </w:r>
      <w:r w:rsidRPr="00013D1B">
        <w:rPr>
          <w:rFonts w:ascii="Times New Roman" w:eastAsia="Times New Roman" w:hAnsi="Times New Roman"/>
          <w:sz w:val="23"/>
          <w:szCs w:val="23"/>
        </w:rPr>
        <w:t xml:space="preserve">. </w:t>
      </w:r>
    </w:p>
    <w:p w14:paraId="07BC44BE" w14:textId="77777777" w:rsidR="000A75AA" w:rsidRPr="00013D1B" w:rsidRDefault="000A75AA" w:rsidP="00AE5BCF">
      <w:pPr>
        <w:tabs>
          <w:tab w:val="left" w:pos="630"/>
        </w:tabs>
        <w:jc w:val="both"/>
        <w:rPr>
          <w:rFonts w:ascii="Times New Roman" w:eastAsia="Times New Roman" w:hAnsi="Times New Roman"/>
          <w:b/>
          <w:sz w:val="23"/>
          <w:szCs w:val="23"/>
          <w:u w:val="single"/>
        </w:rPr>
      </w:pPr>
    </w:p>
    <w:p w14:paraId="71EDE2DB" w14:textId="77777777" w:rsidR="00AE5BCF" w:rsidRPr="00013D1B" w:rsidRDefault="00AE5BCF" w:rsidP="000B48B7">
      <w:pPr>
        <w:tabs>
          <w:tab w:val="left" w:pos="630"/>
        </w:tabs>
        <w:ind w:left="-90"/>
        <w:jc w:val="both"/>
        <w:rPr>
          <w:rFonts w:ascii="Times New Roman" w:eastAsia="Times New Roman" w:hAnsi="Times New Roman"/>
          <w:b/>
          <w:sz w:val="23"/>
          <w:szCs w:val="23"/>
          <w:u w:val="single"/>
        </w:rPr>
      </w:pPr>
      <w:r w:rsidRPr="00013D1B">
        <w:rPr>
          <w:rFonts w:ascii="Times New Roman" w:eastAsia="Times New Roman" w:hAnsi="Times New Roman"/>
          <w:b/>
          <w:sz w:val="23"/>
          <w:szCs w:val="23"/>
          <w:u w:val="single"/>
        </w:rPr>
        <w:t>FUNDING AND TIMELINE</w:t>
      </w:r>
      <w:r w:rsidR="00815617" w:rsidRPr="00013D1B">
        <w:rPr>
          <w:rFonts w:ascii="Times New Roman" w:eastAsia="Times New Roman" w:hAnsi="Times New Roman"/>
          <w:b/>
          <w:sz w:val="23"/>
          <w:szCs w:val="23"/>
          <w:u w:val="single"/>
        </w:rPr>
        <w:t>:</w:t>
      </w:r>
    </w:p>
    <w:p w14:paraId="4E24F234" w14:textId="3F6B096A" w:rsidR="00FE5A59" w:rsidRPr="00013D1B" w:rsidRDefault="00AE5BCF" w:rsidP="00261DB4">
      <w:pPr>
        <w:ind w:left="360"/>
        <w:jc w:val="both"/>
        <w:rPr>
          <w:rFonts w:ascii="Times New Roman" w:eastAsia="Times New Roman" w:hAnsi="Times New Roman"/>
          <w:sz w:val="23"/>
          <w:szCs w:val="23"/>
        </w:rPr>
      </w:pPr>
      <w:r w:rsidRPr="00013D1B">
        <w:rPr>
          <w:rFonts w:ascii="Times New Roman" w:eastAsia="Times New Roman" w:hAnsi="Times New Roman"/>
          <w:sz w:val="23"/>
          <w:szCs w:val="23"/>
        </w:rPr>
        <w:t>$</w:t>
      </w:r>
      <w:r w:rsidR="009C3FF1" w:rsidRPr="00013D1B">
        <w:rPr>
          <w:rFonts w:ascii="Times New Roman" w:eastAsia="Times New Roman" w:hAnsi="Times New Roman"/>
          <w:sz w:val="23"/>
          <w:szCs w:val="23"/>
        </w:rPr>
        <w:t>75,000</w:t>
      </w:r>
      <w:r w:rsidRPr="00013D1B">
        <w:rPr>
          <w:rFonts w:ascii="Times New Roman" w:eastAsia="Times New Roman" w:hAnsi="Times New Roman"/>
          <w:sz w:val="23"/>
          <w:szCs w:val="23"/>
        </w:rPr>
        <w:t xml:space="preserve"> in total funding is available for a</w:t>
      </w:r>
      <w:r w:rsidR="001F672E" w:rsidRPr="00013D1B">
        <w:rPr>
          <w:rFonts w:ascii="Times New Roman" w:eastAsia="Times New Roman" w:hAnsi="Times New Roman"/>
          <w:sz w:val="23"/>
          <w:szCs w:val="23"/>
        </w:rPr>
        <w:t xml:space="preserve"> grant</w:t>
      </w:r>
      <w:r w:rsidRPr="00013D1B">
        <w:rPr>
          <w:rFonts w:ascii="Times New Roman" w:eastAsia="Times New Roman" w:hAnsi="Times New Roman"/>
          <w:sz w:val="23"/>
          <w:szCs w:val="23"/>
        </w:rPr>
        <w:t xml:space="preserve"> </w:t>
      </w:r>
      <w:r w:rsidR="00350052" w:rsidRPr="00013D1B">
        <w:rPr>
          <w:rFonts w:ascii="Times New Roman" w:eastAsia="Times New Roman" w:hAnsi="Times New Roman"/>
          <w:sz w:val="23"/>
          <w:szCs w:val="23"/>
        </w:rPr>
        <w:t>agreement term</w:t>
      </w:r>
      <w:r w:rsidRPr="00013D1B">
        <w:rPr>
          <w:rFonts w:ascii="Times New Roman" w:eastAsia="Times New Roman" w:hAnsi="Times New Roman"/>
          <w:sz w:val="23"/>
          <w:szCs w:val="23"/>
        </w:rPr>
        <w:t xml:space="preserve"> beginning </w:t>
      </w:r>
      <w:r w:rsidR="009C3FF1" w:rsidRPr="00013D1B">
        <w:rPr>
          <w:rFonts w:ascii="Times New Roman" w:eastAsia="Times New Roman" w:hAnsi="Times New Roman"/>
          <w:sz w:val="23"/>
          <w:szCs w:val="23"/>
        </w:rPr>
        <w:t>July 1, 2017</w:t>
      </w:r>
      <w:r w:rsidR="008761AC" w:rsidRPr="00013D1B">
        <w:rPr>
          <w:rFonts w:ascii="Times New Roman" w:eastAsia="Times New Roman" w:hAnsi="Times New Roman"/>
          <w:sz w:val="23"/>
          <w:szCs w:val="23"/>
        </w:rPr>
        <w:t xml:space="preserve"> through </w:t>
      </w:r>
      <w:r w:rsidR="009C3FF1" w:rsidRPr="00013D1B">
        <w:rPr>
          <w:rFonts w:ascii="Times New Roman" w:eastAsia="Times New Roman" w:hAnsi="Times New Roman"/>
          <w:sz w:val="23"/>
          <w:szCs w:val="23"/>
        </w:rPr>
        <w:t xml:space="preserve">March 31, 2018.  </w:t>
      </w:r>
      <w:r w:rsidRPr="00013D1B">
        <w:rPr>
          <w:rFonts w:ascii="Times New Roman" w:eastAsia="Times New Roman" w:hAnsi="Times New Roman"/>
          <w:sz w:val="23"/>
          <w:szCs w:val="23"/>
        </w:rPr>
        <w:t>It is anticipated that</w:t>
      </w:r>
      <w:r w:rsidR="009C3FF1" w:rsidRPr="00013D1B">
        <w:rPr>
          <w:rFonts w:ascii="Times New Roman" w:eastAsia="Times New Roman" w:hAnsi="Times New Roman"/>
          <w:sz w:val="23"/>
          <w:szCs w:val="23"/>
        </w:rPr>
        <w:t xml:space="preserve"> this</w:t>
      </w:r>
      <w:r w:rsidRPr="00013D1B">
        <w:rPr>
          <w:rFonts w:ascii="Times New Roman" w:eastAsia="Times New Roman" w:hAnsi="Times New Roman"/>
          <w:sz w:val="23"/>
          <w:szCs w:val="23"/>
        </w:rPr>
        <w:t xml:space="preserve"> </w:t>
      </w:r>
      <w:r w:rsidR="001D11B7" w:rsidRPr="00013D1B">
        <w:rPr>
          <w:rFonts w:ascii="Times New Roman" w:eastAsia="Times New Roman" w:hAnsi="Times New Roman"/>
          <w:sz w:val="23"/>
          <w:szCs w:val="23"/>
        </w:rPr>
        <w:t>grant</w:t>
      </w:r>
      <w:r w:rsidR="006421F7" w:rsidRPr="00013D1B">
        <w:rPr>
          <w:rFonts w:ascii="Times New Roman" w:eastAsia="Times New Roman" w:hAnsi="Times New Roman"/>
          <w:sz w:val="23"/>
          <w:szCs w:val="23"/>
        </w:rPr>
        <w:t xml:space="preserve"> </w:t>
      </w:r>
      <w:r w:rsidRPr="00013D1B">
        <w:rPr>
          <w:rFonts w:ascii="Times New Roman" w:eastAsia="Times New Roman" w:hAnsi="Times New Roman"/>
          <w:sz w:val="23"/>
          <w:szCs w:val="23"/>
        </w:rPr>
        <w:t xml:space="preserve">will be awarded </w:t>
      </w:r>
      <w:r w:rsidR="000A75AA" w:rsidRPr="00013D1B">
        <w:rPr>
          <w:rFonts w:ascii="Times New Roman" w:eastAsia="Times New Roman" w:hAnsi="Times New Roman"/>
          <w:sz w:val="23"/>
          <w:szCs w:val="23"/>
        </w:rPr>
        <w:t xml:space="preserve">to </w:t>
      </w:r>
      <w:r w:rsidR="001D11B7" w:rsidRPr="00013D1B">
        <w:rPr>
          <w:rFonts w:ascii="Times New Roman" w:eastAsia="Times New Roman" w:hAnsi="Times New Roman"/>
          <w:sz w:val="23"/>
          <w:szCs w:val="23"/>
        </w:rPr>
        <w:t>one agency to develop separate Community Health Assessments for the Montopolis and Del Valle communities</w:t>
      </w:r>
      <w:r w:rsidRPr="00013D1B">
        <w:rPr>
          <w:rFonts w:ascii="Times New Roman" w:eastAsia="Times New Roman" w:hAnsi="Times New Roman"/>
          <w:sz w:val="23"/>
          <w:szCs w:val="23"/>
        </w:rPr>
        <w:t xml:space="preserve">.  </w:t>
      </w:r>
    </w:p>
    <w:p w14:paraId="34081273" w14:textId="4FBE2F53" w:rsidR="005F23F6" w:rsidRPr="006B0881" w:rsidRDefault="005F23F6" w:rsidP="001D11B7">
      <w:pPr>
        <w:jc w:val="both"/>
        <w:rPr>
          <w:rFonts w:ascii="Times New Roman" w:eastAsia="Times New Roman" w:hAnsi="Times New Roman"/>
          <w:sz w:val="24"/>
          <w:szCs w:val="24"/>
        </w:rPr>
      </w:pPr>
      <w:r>
        <w:rPr>
          <w:rFonts w:ascii="Times New Roman" w:eastAsia="Times New Roman" w:hAnsi="Times New Roman"/>
          <w:sz w:val="24"/>
          <w:szCs w:val="24"/>
        </w:rPr>
        <w:lastRenderedPageBreak/>
        <w:br w:type="page"/>
      </w:r>
    </w:p>
    <w:p w14:paraId="34B889BD" w14:textId="77777777" w:rsidR="009F524B" w:rsidRPr="008842E4" w:rsidRDefault="009F524B" w:rsidP="009F524B">
      <w:pPr>
        <w:widowControl w:val="0"/>
        <w:spacing w:before="240" w:after="60"/>
        <w:ind w:firstLine="360"/>
        <w:jc w:val="both"/>
        <w:outlineLvl w:val="0"/>
        <w:rPr>
          <w:rFonts w:ascii="Times New Roman" w:eastAsia="Times New Roman" w:hAnsi="Times New Roman"/>
          <w:b/>
          <w:kern w:val="28"/>
          <w:sz w:val="24"/>
          <w:szCs w:val="24"/>
          <w:u w:val="single"/>
        </w:rPr>
      </w:pPr>
      <w:r w:rsidRPr="008842E4">
        <w:rPr>
          <w:rFonts w:ascii="Times New Roman" w:eastAsia="Times New Roman" w:hAnsi="Times New Roman"/>
          <w:b/>
          <w:kern w:val="28"/>
          <w:sz w:val="24"/>
          <w:szCs w:val="24"/>
          <w:u w:val="single"/>
        </w:rPr>
        <w:lastRenderedPageBreak/>
        <w:t>APPLICATION SUBMISSION REQUIREMENTS</w:t>
      </w:r>
    </w:p>
    <w:p w14:paraId="2688E7D6" w14:textId="77777777" w:rsidR="009F524B" w:rsidRPr="008842E4" w:rsidRDefault="009F524B" w:rsidP="009F524B">
      <w:pPr>
        <w:jc w:val="both"/>
        <w:rPr>
          <w:rFonts w:ascii="Times New Roman" w:eastAsia="Times New Roman" w:hAnsi="Times New Roman"/>
          <w:sz w:val="24"/>
          <w:szCs w:val="24"/>
        </w:rPr>
      </w:pPr>
    </w:p>
    <w:p w14:paraId="6D32BDDA" w14:textId="77777777" w:rsidR="009F524B" w:rsidRPr="008842E4" w:rsidRDefault="009F524B" w:rsidP="009F524B">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left="360"/>
        <w:rPr>
          <w:rFonts w:ascii="Times New Roman" w:eastAsia="Times New Roman" w:hAnsi="Times New Roman"/>
          <w:color w:val="000000"/>
          <w:sz w:val="24"/>
          <w:szCs w:val="24"/>
        </w:rPr>
      </w:pPr>
      <w:r w:rsidRPr="008842E4">
        <w:rPr>
          <w:rFonts w:ascii="Times New Roman" w:eastAsia="Times New Roman" w:hAnsi="Times New Roman"/>
          <w:color w:val="000000"/>
          <w:sz w:val="24"/>
          <w:szCs w:val="24"/>
        </w:rPr>
        <w:t xml:space="preserve">The Applicant must submit its response in a sealed envelope. </w:t>
      </w:r>
    </w:p>
    <w:p w14:paraId="4EAA4E7A" w14:textId="77777777" w:rsidR="009F524B" w:rsidRPr="008842E4" w:rsidRDefault="009F524B" w:rsidP="009F524B">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left="360"/>
        <w:rPr>
          <w:rFonts w:ascii="Times New Roman" w:eastAsia="Times New Roman" w:hAnsi="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F524B" w:rsidRPr="008842E4" w14:paraId="7F841BB0" w14:textId="77777777" w:rsidTr="0045470B">
        <w:trPr>
          <w:jc w:val="center"/>
        </w:trPr>
        <w:tc>
          <w:tcPr>
            <w:tcW w:w="9936" w:type="dxa"/>
            <w:shd w:val="clear" w:color="auto" w:fill="auto"/>
          </w:tcPr>
          <w:p w14:paraId="769188F1" w14:textId="77777777" w:rsidR="009F524B" w:rsidRPr="008842E4" w:rsidRDefault="009F524B" w:rsidP="0045470B">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before="240" w:after="120"/>
              <w:rPr>
                <w:rFonts w:ascii="Times New Roman" w:eastAsia="Times New Roman" w:hAnsi="Times New Roman"/>
                <w:b/>
                <w:color w:val="FF0000"/>
                <w:sz w:val="24"/>
                <w:szCs w:val="24"/>
              </w:rPr>
            </w:pPr>
            <w:r w:rsidRPr="008842E4">
              <w:rPr>
                <w:rFonts w:ascii="Times New Roman" w:eastAsia="Times New Roman" w:hAnsi="Times New Roman"/>
                <w:b/>
                <w:color w:val="FF0000"/>
                <w:sz w:val="24"/>
                <w:szCs w:val="24"/>
              </w:rPr>
              <w:t xml:space="preserve">ENVELOPE </w:t>
            </w:r>
            <w:r w:rsidR="00A226CD" w:rsidRPr="008842E4">
              <w:rPr>
                <w:rFonts w:ascii="Times New Roman" w:eastAsia="Times New Roman" w:hAnsi="Times New Roman"/>
                <w:b/>
                <w:color w:val="FF0000"/>
                <w:sz w:val="24"/>
                <w:szCs w:val="24"/>
              </w:rPr>
              <w:t>INSTRUCTIONS:</w:t>
            </w:r>
          </w:p>
          <w:p w14:paraId="483F7199" w14:textId="77777777" w:rsidR="009F524B" w:rsidRPr="008842E4" w:rsidRDefault="00A226CD" w:rsidP="0045470B">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left="900"/>
              <w:rPr>
                <w:rFonts w:ascii="Times New Roman" w:eastAsia="Times New Roman" w:hAnsi="Times New Roman"/>
                <w:color w:val="000000"/>
                <w:sz w:val="24"/>
                <w:szCs w:val="24"/>
              </w:rPr>
            </w:pPr>
            <w:r w:rsidRPr="008842E4">
              <w:rPr>
                <w:rFonts w:ascii="Times New Roman" w:eastAsia="Times New Roman" w:hAnsi="Times New Roman"/>
                <w:color w:val="000000"/>
                <w:sz w:val="24"/>
                <w:szCs w:val="24"/>
              </w:rPr>
              <w:t xml:space="preserve">The </w:t>
            </w:r>
            <w:r w:rsidR="009F524B" w:rsidRPr="008842E4">
              <w:rPr>
                <w:rFonts w:ascii="Times New Roman" w:eastAsia="Times New Roman" w:hAnsi="Times New Roman"/>
                <w:color w:val="000000"/>
                <w:sz w:val="24"/>
                <w:szCs w:val="24"/>
              </w:rPr>
              <w:t xml:space="preserve">envelope must </w:t>
            </w:r>
            <w:r w:rsidRPr="008842E4">
              <w:rPr>
                <w:rFonts w:ascii="Times New Roman" w:eastAsia="Times New Roman" w:hAnsi="Times New Roman"/>
                <w:color w:val="000000"/>
                <w:sz w:val="24"/>
                <w:szCs w:val="24"/>
              </w:rPr>
              <w:t xml:space="preserve">be sealed and </w:t>
            </w:r>
            <w:r w:rsidR="009F524B" w:rsidRPr="008842E4">
              <w:rPr>
                <w:rFonts w:ascii="Times New Roman" w:eastAsia="Times New Roman" w:hAnsi="Times New Roman"/>
                <w:color w:val="000000"/>
                <w:sz w:val="24"/>
                <w:szCs w:val="24"/>
              </w:rPr>
              <w:t>contain the following:</w:t>
            </w:r>
          </w:p>
          <w:p w14:paraId="44F5D1B9" w14:textId="77777777" w:rsidR="009F524B" w:rsidRPr="008842E4" w:rsidRDefault="009F524B" w:rsidP="0045470B">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left="900"/>
              <w:rPr>
                <w:rFonts w:ascii="Times New Roman" w:eastAsia="Times New Roman" w:hAnsi="Times New Roman"/>
                <w:color w:val="000000"/>
                <w:sz w:val="24"/>
                <w:szCs w:val="24"/>
              </w:rPr>
            </w:pPr>
          </w:p>
          <w:p w14:paraId="257B8990" w14:textId="77777777" w:rsidR="00A226CD" w:rsidRPr="008842E4" w:rsidRDefault="00A226CD" w:rsidP="00A226CD">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jc w:val="center"/>
              <w:rPr>
                <w:rFonts w:ascii="Times New Roman" w:eastAsia="Times New Roman" w:hAnsi="Times New Roman"/>
                <w:b/>
                <w:i/>
                <w:color w:val="000000"/>
                <w:sz w:val="24"/>
                <w:szCs w:val="24"/>
              </w:rPr>
            </w:pPr>
            <w:r w:rsidRPr="008842E4">
              <w:rPr>
                <w:rFonts w:ascii="Times New Roman" w:eastAsia="Times New Roman" w:hAnsi="Times New Roman"/>
                <w:b/>
                <w:i/>
                <w:color w:val="000000"/>
                <w:sz w:val="24"/>
                <w:szCs w:val="24"/>
              </w:rPr>
              <w:t xml:space="preserve">1 </w:t>
            </w:r>
            <w:r w:rsidR="00D82A45" w:rsidRPr="008842E4">
              <w:rPr>
                <w:rFonts w:ascii="Times New Roman" w:eastAsia="Times New Roman" w:hAnsi="Times New Roman"/>
                <w:b/>
                <w:i/>
                <w:color w:val="000000"/>
                <w:sz w:val="24"/>
                <w:szCs w:val="24"/>
              </w:rPr>
              <w:t xml:space="preserve">paper copy </w:t>
            </w:r>
            <w:r w:rsidRPr="008842E4">
              <w:rPr>
                <w:rFonts w:ascii="Times New Roman" w:eastAsia="Times New Roman" w:hAnsi="Times New Roman"/>
                <w:b/>
                <w:i/>
                <w:color w:val="000000"/>
                <w:sz w:val="24"/>
                <w:szCs w:val="24"/>
              </w:rPr>
              <w:t>and 6 CDs or flash drives each containing all the elements below:</w:t>
            </w:r>
          </w:p>
          <w:p w14:paraId="0F592D9C" w14:textId="77777777" w:rsidR="00A226CD" w:rsidRPr="008842E4" w:rsidRDefault="00A226CD" w:rsidP="00A226CD">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jc w:val="center"/>
              <w:rPr>
                <w:rFonts w:ascii="Times New Roman" w:eastAsia="Times New Roman" w:hAnsi="Times New Roman"/>
                <w:b/>
                <w:i/>
                <w:color w:val="000000"/>
                <w:sz w:val="24"/>
                <w:szCs w:val="24"/>
              </w:rPr>
            </w:pPr>
          </w:p>
          <w:p w14:paraId="6B377A68" w14:textId="443AE108" w:rsidR="00A226CD" w:rsidRPr="008842E4" w:rsidRDefault="00D82A45" w:rsidP="005C3930">
            <w:pPr>
              <w:widowControl w:val="0"/>
              <w:numPr>
                <w:ilvl w:val="0"/>
                <w:numId w:val="1"/>
              </w:numPr>
              <w:tabs>
                <w:tab w:val="clear" w:pos="2160"/>
              </w:tabs>
              <w:ind w:left="1260"/>
              <w:jc w:val="both"/>
              <w:rPr>
                <w:rFonts w:ascii="Times New Roman" w:eastAsia="Times New Roman" w:hAnsi="Times New Roman"/>
                <w:color w:val="000000"/>
                <w:sz w:val="24"/>
                <w:szCs w:val="24"/>
              </w:rPr>
            </w:pPr>
            <w:r w:rsidRPr="008842E4">
              <w:rPr>
                <w:rFonts w:ascii="Times New Roman" w:eastAsia="Times New Roman" w:hAnsi="Times New Roman"/>
                <w:color w:val="000000"/>
                <w:sz w:val="24"/>
                <w:szCs w:val="24"/>
              </w:rPr>
              <w:t>Completed Application</w:t>
            </w:r>
            <w:r w:rsidR="00F03AC8" w:rsidRPr="008842E4">
              <w:rPr>
                <w:rFonts w:ascii="Times New Roman" w:eastAsia="Times New Roman" w:hAnsi="Times New Roman"/>
                <w:color w:val="000000"/>
                <w:sz w:val="24"/>
                <w:szCs w:val="24"/>
              </w:rPr>
              <w:t xml:space="preserve"> </w:t>
            </w:r>
          </w:p>
          <w:p w14:paraId="4A5FE596" w14:textId="77777777" w:rsidR="00A226CD" w:rsidRPr="008842E4" w:rsidRDefault="00A226CD" w:rsidP="005C3930">
            <w:pPr>
              <w:widowControl w:val="0"/>
              <w:numPr>
                <w:ilvl w:val="0"/>
                <w:numId w:val="1"/>
              </w:numPr>
              <w:tabs>
                <w:tab w:val="clear" w:pos="2160"/>
              </w:tabs>
              <w:ind w:left="1260"/>
              <w:jc w:val="both"/>
              <w:rPr>
                <w:rFonts w:ascii="Times New Roman" w:eastAsia="Times New Roman" w:hAnsi="Times New Roman"/>
                <w:color w:val="000000"/>
                <w:sz w:val="24"/>
                <w:szCs w:val="24"/>
              </w:rPr>
            </w:pPr>
            <w:r w:rsidRPr="008842E4">
              <w:rPr>
                <w:rFonts w:ascii="Times New Roman" w:eastAsia="Times New Roman" w:hAnsi="Times New Roman"/>
                <w:color w:val="000000"/>
                <w:sz w:val="24"/>
                <w:szCs w:val="24"/>
              </w:rPr>
              <w:t>Required Attachments</w:t>
            </w:r>
          </w:p>
          <w:p w14:paraId="5BF7846E" w14:textId="77777777" w:rsidR="00C43CF9" w:rsidRPr="008842E4" w:rsidRDefault="00C43CF9" w:rsidP="005C3930">
            <w:pPr>
              <w:widowControl w:val="0"/>
              <w:numPr>
                <w:ilvl w:val="0"/>
                <w:numId w:val="1"/>
              </w:numPr>
              <w:tabs>
                <w:tab w:val="clear" w:pos="2160"/>
              </w:tabs>
              <w:ind w:left="1260"/>
              <w:jc w:val="both"/>
              <w:rPr>
                <w:rFonts w:ascii="Times New Roman" w:eastAsia="Times New Roman" w:hAnsi="Times New Roman"/>
                <w:color w:val="000000"/>
                <w:sz w:val="24"/>
                <w:szCs w:val="24"/>
              </w:rPr>
            </w:pPr>
            <w:r w:rsidRPr="008842E4">
              <w:rPr>
                <w:rFonts w:ascii="Times New Roman" w:eastAsia="Times New Roman" w:hAnsi="Times New Roman"/>
                <w:color w:val="000000"/>
                <w:sz w:val="24"/>
                <w:szCs w:val="24"/>
              </w:rPr>
              <w:t>Optional Attachments (if applicable)</w:t>
            </w:r>
          </w:p>
          <w:p w14:paraId="41A0611A" w14:textId="77777777" w:rsidR="009F524B" w:rsidRPr="008842E4" w:rsidRDefault="009F524B" w:rsidP="0045470B">
            <w:pPr>
              <w:widowControl w:val="0"/>
              <w:tabs>
                <w:tab w:val="left" w:pos="108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rPr>
                <w:rFonts w:ascii="Times New Roman" w:eastAsia="Times New Roman" w:hAnsi="Times New Roman"/>
                <w:color w:val="000000"/>
                <w:sz w:val="24"/>
                <w:szCs w:val="24"/>
              </w:rPr>
            </w:pPr>
          </w:p>
          <w:p w14:paraId="40BA06ED" w14:textId="77777777" w:rsidR="009F524B" w:rsidRPr="008842E4" w:rsidRDefault="009F524B" w:rsidP="0045470B">
            <w:pPr>
              <w:widowControl w:val="0"/>
              <w:tabs>
                <w:tab w:val="left" w:pos="360"/>
                <w:tab w:val="left" w:pos="900"/>
                <w:tab w:val="left" w:pos="3600"/>
                <w:tab w:val="left" w:pos="4080"/>
                <w:tab w:val="left" w:pos="4140"/>
                <w:tab w:val="left" w:pos="4680"/>
                <w:tab w:val="left" w:pos="5400"/>
                <w:tab w:val="left" w:pos="5880"/>
                <w:tab w:val="left" w:pos="6480"/>
                <w:tab w:val="left" w:pos="7080"/>
                <w:tab w:val="left" w:pos="7680"/>
                <w:tab w:val="left" w:pos="8280"/>
                <w:tab w:val="left" w:pos="8880"/>
              </w:tabs>
              <w:ind w:left="900"/>
              <w:rPr>
                <w:rFonts w:ascii="Times New Roman" w:eastAsia="Times New Roman" w:hAnsi="Times New Roman"/>
                <w:color w:val="000000"/>
                <w:sz w:val="24"/>
                <w:szCs w:val="24"/>
              </w:rPr>
            </w:pPr>
            <w:r w:rsidRPr="008842E4">
              <w:rPr>
                <w:rFonts w:ascii="Times New Roman" w:eastAsia="Times New Roman" w:hAnsi="Times New Roman"/>
                <w:color w:val="000000"/>
                <w:sz w:val="24"/>
                <w:szCs w:val="24"/>
              </w:rPr>
              <w:t>The envelope should be labeled:</w:t>
            </w:r>
            <w:r w:rsidRPr="008842E4">
              <w:rPr>
                <w:rFonts w:ascii="Times New Roman" w:eastAsia="Times New Roman" w:hAnsi="Times New Roman"/>
                <w:color w:val="000000"/>
                <w:sz w:val="24"/>
                <w:szCs w:val="24"/>
              </w:rPr>
              <w:tab/>
            </w:r>
            <w:r w:rsidRPr="008842E4">
              <w:rPr>
                <w:rFonts w:ascii="Times New Roman" w:eastAsia="Times New Roman" w:hAnsi="Times New Roman"/>
                <w:color w:val="000000"/>
                <w:sz w:val="24"/>
                <w:szCs w:val="24"/>
              </w:rPr>
              <w:tab/>
            </w:r>
            <w:r w:rsidR="00A226CD" w:rsidRPr="008842E4">
              <w:rPr>
                <w:rFonts w:ascii="Times New Roman" w:eastAsia="Times New Roman" w:hAnsi="Times New Roman"/>
                <w:color w:val="000000"/>
                <w:sz w:val="24"/>
                <w:szCs w:val="24"/>
              </w:rPr>
              <w:t>APPLICATION DOCUMENTS</w:t>
            </w:r>
          </w:p>
          <w:p w14:paraId="3BA87BD4" w14:textId="77777777" w:rsidR="009F524B" w:rsidRPr="008842E4" w:rsidRDefault="009F524B" w:rsidP="0045470B">
            <w:pPr>
              <w:widowControl w:val="0"/>
              <w:tabs>
                <w:tab w:val="left" w:pos="1080"/>
                <w:tab w:val="left" w:pos="2400"/>
                <w:tab w:val="left" w:pos="3000"/>
                <w:tab w:val="left" w:pos="3600"/>
                <w:tab w:val="left" w:pos="4080"/>
                <w:tab w:val="left" w:pos="4140"/>
                <w:tab w:val="left" w:pos="4680"/>
                <w:tab w:val="left" w:pos="5400"/>
                <w:tab w:val="left" w:pos="5880"/>
                <w:tab w:val="left" w:pos="6480"/>
                <w:tab w:val="left" w:pos="7080"/>
                <w:tab w:val="left" w:pos="7680"/>
                <w:tab w:val="left" w:pos="8280"/>
                <w:tab w:val="left" w:pos="8880"/>
              </w:tabs>
              <w:ind w:left="900"/>
              <w:rPr>
                <w:rFonts w:ascii="Times New Roman" w:eastAsia="Times New Roman" w:hAnsi="Times New Roman"/>
                <w:color w:val="000000"/>
                <w:sz w:val="24"/>
                <w:szCs w:val="24"/>
              </w:rPr>
            </w:pPr>
            <w:r w:rsidRPr="008842E4">
              <w:rPr>
                <w:rFonts w:ascii="Times New Roman" w:eastAsia="Times New Roman" w:hAnsi="Times New Roman"/>
                <w:color w:val="000000"/>
                <w:sz w:val="24"/>
                <w:szCs w:val="24"/>
              </w:rPr>
              <w:tab/>
            </w:r>
            <w:r w:rsidRPr="008842E4">
              <w:rPr>
                <w:rFonts w:ascii="Times New Roman" w:eastAsia="Times New Roman" w:hAnsi="Times New Roman"/>
                <w:color w:val="000000"/>
                <w:sz w:val="24"/>
                <w:szCs w:val="24"/>
              </w:rPr>
              <w:tab/>
            </w:r>
            <w:r w:rsidRPr="008842E4">
              <w:rPr>
                <w:rFonts w:ascii="Times New Roman" w:eastAsia="Times New Roman" w:hAnsi="Times New Roman"/>
                <w:color w:val="000000"/>
                <w:sz w:val="24"/>
                <w:szCs w:val="24"/>
              </w:rPr>
              <w:tab/>
            </w:r>
            <w:r w:rsidRPr="008842E4">
              <w:rPr>
                <w:rFonts w:ascii="Times New Roman" w:eastAsia="Times New Roman" w:hAnsi="Times New Roman"/>
                <w:color w:val="000000"/>
                <w:sz w:val="24"/>
                <w:szCs w:val="24"/>
              </w:rPr>
              <w:tab/>
            </w:r>
            <w:r w:rsidRPr="008842E4">
              <w:rPr>
                <w:rFonts w:ascii="Times New Roman" w:eastAsia="Times New Roman" w:hAnsi="Times New Roman"/>
                <w:color w:val="000000"/>
                <w:sz w:val="24"/>
                <w:szCs w:val="24"/>
              </w:rPr>
              <w:tab/>
            </w:r>
            <w:r w:rsidRPr="008842E4">
              <w:rPr>
                <w:rFonts w:ascii="Times New Roman" w:eastAsia="Times New Roman" w:hAnsi="Times New Roman"/>
                <w:color w:val="000000"/>
                <w:sz w:val="24"/>
                <w:szCs w:val="24"/>
              </w:rPr>
              <w:tab/>
            </w:r>
            <w:r w:rsidRPr="008842E4">
              <w:rPr>
                <w:rFonts w:ascii="Times New Roman" w:eastAsia="Times New Roman" w:hAnsi="Times New Roman"/>
                <w:color w:val="000000"/>
                <w:sz w:val="24"/>
                <w:szCs w:val="24"/>
              </w:rPr>
              <w:tab/>
              <w:t>[NAME OF AGENCY]</w:t>
            </w:r>
          </w:p>
          <w:p w14:paraId="49A343AA" w14:textId="66F40E1D" w:rsidR="009F524B" w:rsidRPr="008842E4" w:rsidRDefault="009F524B" w:rsidP="0045470B">
            <w:pPr>
              <w:widowControl w:val="0"/>
              <w:tabs>
                <w:tab w:val="left" w:pos="1080"/>
                <w:tab w:val="left" w:pos="2400"/>
                <w:tab w:val="left" w:pos="3000"/>
                <w:tab w:val="left" w:pos="3600"/>
                <w:tab w:val="left" w:pos="4080"/>
                <w:tab w:val="left" w:pos="4140"/>
                <w:tab w:val="left" w:pos="4680"/>
                <w:tab w:val="left" w:pos="5400"/>
                <w:tab w:val="left" w:pos="5880"/>
                <w:tab w:val="left" w:pos="6480"/>
                <w:tab w:val="left" w:pos="7080"/>
                <w:tab w:val="left" w:pos="7680"/>
                <w:tab w:val="left" w:pos="8280"/>
                <w:tab w:val="left" w:pos="8880"/>
              </w:tabs>
              <w:ind w:left="900"/>
              <w:rPr>
                <w:rFonts w:ascii="Times New Roman" w:eastAsia="Times New Roman" w:hAnsi="Times New Roman"/>
                <w:color w:val="000000"/>
                <w:sz w:val="24"/>
                <w:szCs w:val="24"/>
              </w:rPr>
            </w:pPr>
            <w:r w:rsidRPr="008842E4">
              <w:rPr>
                <w:rFonts w:ascii="Times New Roman" w:eastAsia="Times New Roman" w:hAnsi="Times New Roman"/>
                <w:color w:val="000000"/>
                <w:sz w:val="24"/>
                <w:szCs w:val="24"/>
              </w:rPr>
              <w:tab/>
            </w:r>
            <w:r w:rsidRPr="008842E4">
              <w:rPr>
                <w:rFonts w:ascii="Times New Roman" w:eastAsia="Times New Roman" w:hAnsi="Times New Roman"/>
                <w:color w:val="000000"/>
                <w:sz w:val="24"/>
                <w:szCs w:val="24"/>
              </w:rPr>
              <w:tab/>
            </w:r>
            <w:r w:rsidRPr="008842E4">
              <w:rPr>
                <w:rFonts w:ascii="Times New Roman" w:eastAsia="Times New Roman" w:hAnsi="Times New Roman"/>
                <w:color w:val="000000"/>
                <w:sz w:val="24"/>
                <w:szCs w:val="24"/>
              </w:rPr>
              <w:tab/>
            </w:r>
            <w:r w:rsidRPr="008842E4">
              <w:rPr>
                <w:rFonts w:ascii="Times New Roman" w:eastAsia="Times New Roman" w:hAnsi="Times New Roman"/>
                <w:color w:val="000000"/>
                <w:sz w:val="24"/>
                <w:szCs w:val="24"/>
              </w:rPr>
              <w:tab/>
            </w:r>
            <w:r w:rsidRPr="008842E4">
              <w:rPr>
                <w:rFonts w:ascii="Times New Roman" w:eastAsia="Times New Roman" w:hAnsi="Times New Roman"/>
                <w:color w:val="000000"/>
                <w:sz w:val="24"/>
                <w:szCs w:val="24"/>
              </w:rPr>
              <w:tab/>
            </w:r>
            <w:r w:rsidRPr="008842E4">
              <w:rPr>
                <w:rFonts w:ascii="Times New Roman" w:eastAsia="Times New Roman" w:hAnsi="Times New Roman"/>
                <w:color w:val="000000"/>
                <w:sz w:val="24"/>
                <w:szCs w:val="24"/>
              </w:rPr>
              <w:tab/>
            </w:r>
            <w:r w:rsidRPr="008842E4">
              <w:rPr>
                <w:rFonts w:ascii="Times New Roman" w:eastAsia="Times New Roman" w:hAnsi="Times New Roman"/>
                <w:color w:val="000000"/>
                <w:sz w:val="24"/>
                <w:szCs w:val="24"/>
              </w:rPr>
              <w:tab/>
            </w:r>
          </w:p>
          <w:p w14:paraId="1767ADD2" w14:textId="77777777" w:rsidR="009F524B" w:rsidRPr="008842E4" w:rsidRDefault="009F524B" w:rsidP="0045470B">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rPr>
                <w:rFonts w:ascii="Times New Roman" w:eastAsia="Times New Roman" w:hAnsi="Times New Roman"/>
                <w:color w:val="FF0000"/>
                <w:sz w:val="24"/>
                <w:szCs w:val="24"/>
              </w:rPr>
            </w:pPr>
          </w:p>
        </w:tc>
      </w:tr>
    </w:tbl>
    <w:p w14:paraId="0A273D4E" w14:textId="77777777" w:rsidR="00C019DE" w:rsidRPr="008842E4" w:rsidRDefault="00C019DE" w:rsidP="00DB75C2">
      <w:pPr>
        <w:spacing w:line="228" w:lineRule="auto"/>
        <w:rPr>
          <w:rFonts w:ascii="Times New Roman" w:eastAsia="Times New Roman" w:hAnsi="Times New Roman"/>
          <w:sz w:val="24"/>
          <w:szCs w:val="24"/>
        </w:rPr>
      </w:pPr>
    </w:p>
    <w:p w14:paraId="1E67914F" w14:textId="77777777" w:rsidR="00CD0307" w:rsidRPr="008842E4" w:rsidRDefault="00CD0307" w:rsidP="00FC1FDC">
      <w:pPr>
        <w:spacing w:line="228" w:lineRule="auto"/>
        <w:ind w:left="360"/>
        <w:rPr>
          <w:rFonts w:ascii="Times New Roman" w:eastAsia="Times New Roman" w:hAnsi="Times New Roman"/>
          <w:b/>
          <w:sz w:val="24"/>
          <w:szCs w:val="24"/>
        </w:rPr>
      </w:pPr>
    </w:p>
    <w:p w14:paraId="063E517B" w14:textId="77777777" w:rsidR="00FC1FDC" w:rsidRPr="008842E4" w:rsidRDefault="00C019DE" w:rsidP="00FC1FDC">
      <w:pPr>
        <w:spacing w:line="228" w:lineRule="auto"/>
        <w:ind w:left="360"/>
        <w:rPr>
          <w:rFonts w:ascii="Times New Roman" w:eastAsia="Times New Roman" w:hAnsi="Times New Roman"/>
          <w:b/>
          <w:sz w:val="24"/>
          <w:szCs w:val="24"/>
        </w:rPr>
      </w:pPr>
      <w:r w:rsidRPr="008842E4">
        <w:rPr>
          <w:rFonts w:ascii="Times New Roman" w:eastAsia="Times New Roman" w:hAnsi="Times New Roman"/>
          <w:b/>
          <w:sz w:val="24"/>
          <w:szCs w:val="24"/>
        </w:rPr>
        <w:t>Required attachments checklist:</w:t>
      </w:r>
    </w:p>
    <w:p w14:paraId="1FC87DA1" w14:textId="77777777" w:rsidR="00FC1FDC" w:rsidRPr="008842E4" w:rsidRDefault="00FC1FDC" w:rsidP="00FC1FDC">
      <w:pPr>
        <w:spacing w:line="228" w:lineRule="auto"/>
        <w:ind w:left="360"/>
        <w:rPr>
          <w:rFonts w:ascii="Times New Roman" w:eastAsia="Times New Roman" w:hAnsi="Times New Roman"/>
          <w:sz w:val="24"/>
          <w:szCs w:val="24"/>
        </w:rPr>
      </w:pPr>
    </w:p>
    <w:p w14:paraId="698847D4" w14:textId="41C8872D" w:rsidR="00FC1FDC" w:rsidRPr="008842E4" w:rsidRDefault="00FB60C3" w:rsidP="005C3930">
      <w:pPr>
        <w:numPr>
          <w:ilvl w:val="0"/>
          <w:numId w:val="11"/>
        </w:numPr>
        <w:spacing w:line="228" w:lineRule="auto"/>
        <w:ind w:left="720"/>
        <w:rPr>
          <w:rFonts w:ascii="Times New Roman" w:eastAsia="Times New Roman" w:hAnsi="Times New Roman"/>
          <w:sz w:val="24"/>
          <w:szCs w:val="24"/>
        </w:rPr>
      </w:pPr>
      <w:r w:rsidRPr="008842E4">
        <w:rPr>
          <w:rFonts w:ascii="Times New Roman" w:eastAsia="Times New Roman" w:hAnsi="Times New Roman"/>
          <w:sz w:val="24"/>
          <w:szCs w:val="24"/>
        </w:rPr>
        <w:t>Current Board of Directors by</w:t>
      </w:r>
      <w:r w:rsidR="00FC1FDC" w:rsidRPr="008842E4">
        <w:rPr>
          <w:rFonts w:ascii="Times New Roman" w:eastAsia="Times New Roman" w:hAnsi="Times New Roman"/>
          <w:sz w:val="24"/>
          <w:szCs w:val="24"/>
        </w:rPr>
        <w:t>laws</w:t>
      </w:r>
    </w:p>
    <w:p w14:paraId="2C386EA7" w14:textId="33EC048E" w:rsidR="00FC1FDC" w:rsidRDefault="00FC1FDC" w:rsidP="005C3930">
      <w:pPr>
        <w:numPr>
          <w:ilvl w:val="0"/>
          <w:numId w:val="11"/>
        </w:numPr>
        <w:spacing w:line="228" w:lineRule="auto"/>
        <w:ind w:left="720"/>
        <w:rPr>
          <w:rFonts w:ascii="Times New Roman" w:eastAsia="Times New Roman" w:hAnsi="Times New Roman"/>
          <w:sz w:val="24"/>
          <w:szCs w:val="24"/>
        </w:rPr>
      </w:pPr>
      <w:r w:rsidRPr="008842E4">
        <w:rPr>
          <w:rFonts w:ascii="Times New Roman" w:eastAsia="Times New Roman" w:hAnsi="Times New Roman"/>
          <w:sz w:val="24"/>
          <w:szCs w:val="24"/>
        </w:rPr>
        <w:t>Copy of the mos</w:t>
      </w:r>
      <w:r w:rsidR="000C2A4A">
        <w:rPr>
          <w:rFonts w:ascii="Times New Roman" w:eastAsia="Times New Roman" w:hAnsi="Times New Roman"/>
          <w:sz w:val="24"/>
          <w:szCs w:val="24"/>
        </w:rPr>
        <w:t xml:space="preserve">t recently filed 990 or 990 EZ </w:t>
      </w:r>
      <w:r w:rsidR="005F23F6" w:rsidRPr="008842E4">
        <w:rPr>
          <w:rFonts w:ascii="Times New Roman" w:eastAsia="Times New Roman" w:hAnsi="Times New Roman"/>
          <w:sz w:val="24"/>
          <w:szCs w:val="24"/>
        </w:rPr>
        <w:t>(no older than FY 2014</w:t>
      </w:r>
      <w:r w:rsidRPr="008842E4">
        <w:rPr>
          <w:rFonts w:ascii="Times New Roman" w:eastAsia="Times New Roman" w:hAnsi="Times New Roman"/>
          <w:sz w:val="24"/>
          <w:szCs w:val="24"/>
        </w:rPr>
        <w:t>)</w:t>
      </w:r>
    </w:p>
    <w:p w14:paraId="1FDF7CCA" w14:textId="5BC30CF3" w:rsidR="00FE4BF9" w:rsidRPr="008842E4" w:rsidRDefault="00FE4BF9" w:rsidP="005C3930">
      <w:pPr>
        <w:numPr>
          <w:ilvl w:val="0"/>
          <w:numId w:val="11"/>
        </w:numPr>
        <w:spacing w:line="228" w:lineRule="auto"/>
        <w:ind w:left="720"/>
        <w:rPr>
          <w:rFonts w:ascii="Times New Roman" w:eastAsia="Times New Roman" w:hAnsi="Times New Roman"/>
          <w:sz w:val="24"/>
          <w:szCs w:val="24"/>
        </w:rPr>
      </w:pPr>
      <w:r>
        <w:rPr>
          <w:rFonts w:ascii="Times New Roman" w:eastAsia="Times New Roman" w:hAnsi="Times New Roman"/>
          <w:sz w:val="24"/>
          <w:szCs w:val="24"/>
        </w:rPr>
        <w:t>Most recent financial audit (no older than 2015)</w:t>
      </w:r>
    </w:p>
    <w:p w14:paraId="0BF9BFF5" w14:textId="77777777" w:rsidR="00482C6D" w:rsidRPr="008842E4" w:rsidRDefault="00482C6D" w:rsidP="005C3930">
      <w:pPr>
        <w:numPr>
          <w:ilvl w:val="0"/>
          <w:numId w:val="11"/>
        </w:numPr>
        <w:spacing w:line="228" w:lineRule="auto"/>
        <w:ind w:left="720"/>
        <w:rPr>
          <w:rFonts w:ascii="Times New Roman" w:eastAsia="Times New Roman" w:hAnsi="Times New Roman"/>
          <w:sz w:val="24"/>
          <w:szCs w:val="24"/>
        </w:rPr>
      </w:pPr>
      <w:r w:rsidRPr="008842E4">
        <w:rPr>
          <w:rFonts w:ascii="Times New Roman" w:eastAsia="Times New Roman" w:hAnsi="Times New Roman"/>
          <w:sz w:val="24"/>
          <w:szCs w:val="24"/>
        </w:rPr>
        <w:t>The following completed sections:</w:t>
      </w:r>
    </w:p>
    <w:p w14:paraId="7F152938" w14:textId="62A44667" w:rsidR="00B926E8" w:rsidRPr="008842E4" w:rsidRDefault="000F6542" w:rsidP="005C3930">
      <w:pPr>
        <w:numPr>
          <w:ilvl w:val="1"/>
          <w:numId w:val="11"/>
        </w:numPr>
        <w:spacing w:line="228" w:lineRule="auto"/>
        <w:rPr>
          <w:rFonts w:ascii="Times New Roman" w:eastAsia="Times New Roman" w:hAnsi="Times New Roman"/>
          <w:sz w:val="24"/>
          <w:szCs w:val="24"/>
        </w:rPr>
      </w:pPr>
      <w:r w:rsidRPr="008842E4">
        <w:rPr>
          <w:rFonts w:ascii="Times New Roman" w:eastAsia="Times New Roman" w:hAnsi="Times New Roman"/>
          <w:sz w:val="24"/>
          <w:szCs w:val="24"/>
        </w:rPr>
        <w:t>Section 0050 –Offer Sheet</w:t>
      </w:r>
      <w:r w:rsidR="00B926E8" w:rsidRPr="008842E4">
        <w:rPr>
          <w:rFonts w:ascii="Times New Roman" w:eastAsia="Times New Roman" w:hAnsi="Times New Roman"/>
          <w:sz w:val="24"/>
          <w:szCs w:val="24"/>
        </w:rPr>
        <w:t xml:space="preserve"> </w:t>
      </w:r>
    </w:p>
    <w:p w14:paraId="43FD57E9" w14:textId="532DCE56" w:rsidR="00D02B31" w:rsidRPr="008842E4" w:rsidRDefault="00D02B31" w:rsidP="005C3930">
      <w:pPr>
        <w:numPr>
          <w:ilvl w:val="1"/>
          <w:numId w:val="11"/>
        </w:numPr>
        <w:spacing w:line="228" w:lineRule="auto"/>
        <w:rPr>
          <w:rFonts w:ascii="Times New Roman" w:eastAsia="Times New Roman" w:hAnsi="Times New Roman"/>
          <w:sz w:val="24"/>
          <w:szCs w:val="24"/>
        </w:rPr>
      </w:pPr>
      <w:r w:rsidRPr="008842E4">
        <w:rPr>
          <w:rFonts w:ascii="Times New Roman" w:eastAsia="Times New Roman" w:hAnsi="Times New Roman"/>
          <w:sz w:val="24"/>
          <w:szCs w:val="24"/>
        </w:rPr>
        <w:t>Section 0500 –</w:t>
      </w:r>
      <w:r w:rsidR="000F6542" w:rsidRPr="008842E4">
        <w:rPr>
          <w:rFonts w:ascii="Times New Roman" w:eastAsia="Times New Roman" w:hAnsi="Times New Roman"/>
          <w:sz w:val="24"/>
          <w:szCs w:val="24"/>
        </w:rPr>
        <w:t>Application, Scope of Work, and Instructions</w:t>
      </w:r>
    </w:p>
    <w:p w14:paraId="1D7C2EE5" w14:textId="1F5188D1" w:rsidR="002D2AEB" w:rsidRPr="008842E4" w:rsidRDefault="002D2AEB" w:rsidP="005C3930">
      <w:pPr>
        <w:numPr>
          <w:ilvl w:val="1"/>
          <w:numId w:val="11"/>
        </w:numPr>
        <w:spacing w:line="228" w:lineRule="auto"/>
        <w:rPr>
          <w:rFonts w:ascii="Times New Roman" w:eastAsia="Times New Roman" w:hAnsi="Times New Roman"/>
          <w:sz w:val="24"/>
          <w:szCs w:val="24"/>
        </w:rPr>
      </w:pPr>
      <w:r w:rsidRPr="008842E4">
        <w:rPr>
          <w:rFonts w:ascii="Times New Roman" w:eastAsia="Times New Roman" w:hAnsi="Times New Roman"/>
          <w:sz w:val="24"/>
          <w:szCs w:val="24"/>
        </w:rPr>
        <w:t>Section 0610 –Application Threshold Checklist</w:t>
      </w:r>
    </w:p>
    <w:p w14:paraId="6368B159" w14:textId="15FA9005" w:rsidR="000F6542" w:rsidRPr="008842E4" w:rsidRDefault="000F6542" w:rsidP="005C3930">
      <w:pPr>
        <w:numPr>
          <w:ilvl w:val="1"/>
          <w:numId w:val="11"/>
        </w:numPr>
        <w:spacing w:line="228" w:lineRule="auto"/>
        <w:rPr>
          <w:rFonts w:ascii="Times New Roman" w:eastAsia="Times New Roman" w:hAnsi="Times New Roman"/>
          <w:sz w:val="24"/>
          <w:szCs w:val="24"/>
        </w:rPr>
      </w:pPr>
      <w:r w:rsidRPr="008842E4">
        <w:rPr>
          <w:rFonts w:ascii="Times New Roman" w:eastAsia="Times New Roman" w:hAnsi="Times New Roman"/>
          <w:sz w:val="24"/>
          <w:szCs w:val="24"/>
        </w:rPr>
        <w:t xml:space="preserve">Section 0835 –Non-Resident Bidder Provisions </w:t>
      </w:r>
    </w:p>
    <w:p w14:paraId="1B4E5885" w14:textId="77777777" w:rsidR="00CD0307" w:rsidRPr="008842E4" w:rsidRDefault="00CD0307" w:rsidP="00DB75C2">
      <w:pPr>
        <w:widowControl w:val="0"/>
        <w:rPr>
          <w:rFonts w:ascii="Times New Roman" w:eastAsia="Times New Roman" w:hAnsi="Times New Roman"/>
          <w:color w:val="000000"/>
          <w:sz w:val="24"/>
          <w:szCs w:val="24"/>
        </w:rPr>
      </w:pPr>
    </w:p>
    <w:p w14:paraId="27A6AC73" w14:textId="77777777" w:rsidR="009E29ED" w:rsidRPr="008842E4" w:rsidRDefault="009E29ED" w:rsidP="00DB75C2">
      <w:pPr>
        <w:widowControl w:val="0"/>
        <w:ind w:left="360"/>
        <w:rPr>
          <w:rFonts w:ascii="Times New Roman" w:eastAsia="Times New Roman" w:hAnsi="Times New Roman"/>
          <w:b/>
          <w:sz w:val="24"/>
          <w:szCs w:val="24"/>
        </w:rPr>
      </w:pPr>
    </w:p>
    <w:p w14:paraId="40329237" w14:textId="056DF8F2" w:rsidR="00CD0307" w:rsidRPr="008842E4" w:rsidRDefault="00CD0307" w:rsidP="00DB75C2">
      <w:pPr>
        <w:widowControl w:val="0"/>
        <w:ind w:left="360"/>
        <w:rPr>
          <w:rFonts w:ascii="Times New Roman" w:eastAsia="Times New Roman" w:hAnsi="Times New Roman"/>
          <w:b/>
          <w:sz w:val="24"/>
          <w:szCs w:val="24"/>
        </w:rPr>
      </w:pPr>
      <w:r w:rsidRPr="008842E4">
        <w:rPr>
          <w:rFonts w:ascii="Times New Roman" w:eastAsia="Times New Roman" w:hAnsi="Times New Roman"/>
          <w:b/>
          <w:sz w:val="24"/>
          <w:szCs w:val="24"/>
        </w:rPr>
        <w:t xml:space="preserve">Optional attachment </w:t>
      </w:r>
      <w:r w:rsidR="008842E4">
        <w:rPr>
          <w:rFonts w:ascii="Times New Roman" w:eastAsia="Times New Roman" w:hAnsi="Times New Roman"/>
          <w:b/>
          <w:sz w:val="24"/>
          <w:szCs w:val="24"/>
        </w:rPr>
        <w:t>for Section II</w:t>
      </w:r>
      <w:r w:rsidR="00D82A45" w:rsidRPr="008842E4">
        <w:rPr>
          <w:rFonts w:ascii="Times New Roman" w:eastAsia="Times New Roman" w:hAnsi="Times New Roman"/>
          <w:b/>
          <w:sz w:val="24"/>
          <w:szCs w:val="24"/>
        </w:rPr>
        <w:t xml:space="preserve"> – Bonus Points </w:t>
      </w:r>
      <w:r w:rsidRPr="008842E4">
        <w:rPr>
          <w:rFonts w:ascii="Times New Roman" w:eastAsia="Times New Roman" w:hAnsi="Times New Roman"/>
          <w:b/>
          <w:sz w:val="24"/>
          <w:szCs w:val="24"/>
        </w:rPr>
        <w:t>checklist:</w:t>
      </w:r>
    </w:p>
    <w:p w14:paraId="6F202B08" w14:textId="77777777" w:rsidR="00CD0307" w:rsidRPr="008842E4" w:rsidRDefault="00CD0307" w:rsidP="00DB75C2">
      <w:pPr>
        <w:widowControl w:val="0"/>
        <w:ind w:left="360"/>
        <w:rPr>
          <w:rFonts w:ascii="Times New Roman" w:eastAsia="Times New Roman" w:hAnsi="Times New Roman"/>
          <w:b/>
          <w:sz w:val="24"/>
          <w:szCs w:val="24"/>
        </w:rPr>
      </w:pPr>
    </w:p>
    <w:p w14:paraId="401FD70E" w14:textId="5CF531E5" w:rsidR="00CD0307" w:rsidRPr="008842E4" w:rsidRDefault="00D82A45" w:rsidP="00CD0307">
      <w:pPr>
        <w:numPr>
          <w:ilvl w:val="0"/>
          <w:numId w:val="11"/>
        </w:numPr>
        <w:spacing w:line="228" w:lineRule="auto"/>
        <w:ind w:left="720"/>
        <w:rPr>
          <w:rFonts w:ascii="Times New Roman" w:eastAsia="Times New Roman" w:hAnsi="Times New Roman"/>
          <w:sz w:val="24"/>
          <w:szCs w:val="24"/>
        </w:rPr>
      </w:pPr>
      <w:r w:rsidRPr="008842E4">
        <w:rPr>
          <w:rFonts w:ascii="Times New Roman" w:eastAsia="Times New Roman" w:hAnsi="Times New Roman"/>
          <w:sz w:val="24"/>
          <w:szCs w:val="24"/>
        </w:rPr>
        <w:t>Approved &amp; signed Healthy Service Environment policy/policies (</w:t>
      </w:r>
      <w:r w:rsidRPr="008842E4">
        <w:rPr>
          <w:rFonts w:ascii="Times New Roman" w:eastAsia="Times New Roman" w:hAnsi="Times New Roman"/>
          <w:i/>
          <w:sz w:val="24"/>
          <w:szCs w:val="24"/>
        </w:rPr>
        <w:t xml:space="preserve">reference question </w:t>
      </w:r>
      <w:r w:rsidR="008842E4">
        <w:rPr>
          <w:rFonts w:ascii="Times New Roman" w:eastAsia="Times New Roman" w:hAnsi="Times New Roman"/>
          <w:i/>
          <w:sz w:val="24"/>
          <w:szCs w:val="24"/>
        </w:rPr>
        <w:t>2</w:t>
      </w:r>
      <w:r w:rsidRPr="008842E4">
        <w:rPr>
          <w:rFonts w:ascii="Times New Roman" w:eastAsia="Times New Roman" w:hAnsi="Times New Roman"/>
          <w:i/>
          <w:sz w:val="24"/>
          <w:szCs w:val="24"/>
        </w:rPr>
        <w:t>.1</w:t>
      </w:r>
      <w:r w:rsidRPr="008842E4">
        <w:rPr>
          <w:rFonts w:ascii="Times New Roman" w:eastAsia="Times New Roman" w:hAnsi="Times New Roman"/>
          <w:sz w:val="24"/>
          <w:szCs w:val="24"/>
        </w:rPr>
        <w:t>)</w:t>
      </w:r>
    </w:p>
    <w:p w14:paraId="208A0563" w14:textId="77777777" w:rsidR="00CD0307" w:rsidRPr="008842E4" w:rsidRDefault="00CD0307" w:rsidP="00DB75C2">
      <w:pPr>
        <w:widowControl w:val="0"/>
        <w:tabs>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rPr>
          <w:rFonts w:ascii="Times New Roman" w:eastAsia="Times New Roman" w:hAnsi="Times New Roman"/>
          <w:b/>
          <w:color w:val="FF0000"/>
          <w:sz w:val="24"/>
          <w:szCs w:val="24"/>
        </w:rPr>
      </w:pPr>
    </w:p>
    <w:p w14:paraId="69FD5D83" w14:textId="77777777" w:rsidR="0037593D" w:rsidRPr="008842E4" w:rsidRDefault="0037593D" w:rsidP="009F524B">
      <w:pPr>
        <w:widowControl w:val="0"/>
        <w:tabs>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left="360" w:right="360"/>
        <w:jc w:val="both"/>
        <w:rPr>
          <w:rFonts w:ascii="Times New Roman" w:eastAsia="Times New Roman" w:hAnsi="Times New Roman"/>
          <w:b/>
          <w:color w:val="FF0000"/>
          <w:sz w:val="24"/>
          <w:szCs w:val="24"/>
        </w:rPr>
      </w:pPr>
    </w:p>
    <w:p w14:paraId="37F94D6C" w14:textId="4421A9E4" w:rsidR="009F524B" w:rsidRDefault="00A226CD" w:rsidP="009F524B">
      <w:pPr>
        <w:widowControl w:val="0"/>
        <w:tabs>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left="360" w:right="360"/>
        <w:jc w:val="both"/>
        <w:rPr>
          <w:rFonts w:ascii="Times New Roman" w:eastAsia="Times New Roman" w:hAnsi="Times New Roman"/>
          <w:b/>
          <w:color w:val="FF0000"/>
          <w:sz w:val="24"/>
          <w:szCs w:val="24"/>
        </w:rPr>
      </w:pPr>
      <w:r w:rsidRPr="008842E4">
        <w:rPr>
          <w:rFonts w:ascii="Times New Roman" w:eastAsia="Times New Roman" w:hAnsi="Times New Roman"/>
          <w:b/>
          <w:color w:val="FF0000"/>
          <w:sz w:val="24"/>
          <w:szCs w:val="24"/>
        </w:rPr>
        <w:t xml:space="preserve">ENVELOPE SHOULD BE </w:t>
      </w:r>
      <w:r w:rsidR="005231F0" w:rsidRPr="008842E4">
        <w:rPr>
          <w:rFonts w:ascii="Times New Roman" w:eastAsia="Times New Roman" w:hAnsi="Times New Roman"/>
          <w:b/>
          <w:color w:val="FF0000"/>
          <w:sz w:val="24"/>
          <w:szCs w:val="24"/>
        </w:rPr>
        <w:t xml:space="preserve">HAND </w:t>
      </w:r>
      <w:r w:rsidRPr="008842E4">
        <w:rPr>
          <w:rFonts w:ascii="Times New Roman" w:eastAsia="Times New Roman" w:hAnsi="Times New Roman"/>
          <w:b/>
          <w:color w:val="FF0000"/>
          <w:sz w:val="24"/>
          <w:szCs w:val="24"/>
        </w:rPr>
        <w:t>DELIVERED</w:t>
      </w:r>
      <w:r w:rsidR="009F524B" w:rsidRPr="008842E4">
        <w:rPr>
          <w:rFonts w:ascii="Times New Roman" w:eastAsia="Times New Roman" w:hAnsi="Times New Roman"/>
          <w:b/>
          <w:color w:val="FF0000"/>
          <w:sz w:val="24"/>
          <w:szCs w:val="24"/>
        </w:rPr>
        <w:t xml:space="preserve"> IN A BOX WITH THE SOLICITATION NUMBER </w:t>
      </w:r>
      <w:r w:rsidR="008871A5" w:rsidRPr="008842E4">
        <w:rPr>
          <w:rFonts w:ascii="Times New Roman" w:eastAsia="Times New Roman" w:hAnsi="Times New Roman"/>
          <w:b/>
          <w:color w:val="FF0000"/>
          <w:sz w:val="24"/>
          <w:szCs w:val="24"/>
          <w:highlight w:val="yellow"/>
        </w:rPr>
        <w:lastRenderedPageBreak/>
        <w:t>CHA2017</w:t>
      </w:r>
      <w:r w:rsidR="009F524B" w:rsidRPr="008842E4">
        <w:rPr>
          <w:rFonts w:ascii="Times New Roman" w:eastAsia="Times New Roman" w:hAnsi="Times New Roman"/>
          <w:b/>
          <w:color w:val="FF0000"/>
          <w:sz w:val="24"/>
          <w:szCs w:val="24"/>
          <w:highlight w:val="yellow"/>
        </w:rPr>
        <w:t>LW</w:t>
      </w:r>
      <w:r w:rsidR="009F524B" w:rsidRPr="008842E4">
        <w:rPr>
          <w:rFonts w:ascii="Times New Roman" w:eastAsia="Times New Roman" w:hAnsi="Times New Roman"/>
          <w:b/>
          <w:color w:val="FF0000"/>
          <w:sz w:val="24"/>
          <w:szCs w:val="24"/>
        </w:rPr>
        <w:t xml:space="preserve"> CLEARLY MARKED ON THE OUTSIDE</w:t>
      </w:r>
      <w:r w:rsidR="00EF450A" w:rsidRPr="008842E4">
        <w:rPr>
          <w:rFonts w:ascii="Times New Roman" w:eastAsia="Times New Roman" w:hAnsi="Times New Roman"/>
          <w:b/>
          <w:color w:val="FF0000"/>
          <w:sz w:val="24"/>
          <w:szCs w:val="24"/>
        </w:rPr>
        <w:t xml:space="preserve"> TO </w:t>
      </w:r>
      <w:r w:rsidR="008871A5" w:rsidRPr="008842E4">
        <w:rPr>
          <w:rFonts w:ascii="Times New Roman" w:eastAsia="Times New Roman" w:hAnsi="Times New Roman"/>
          <w:b/>
          <w:color w:val="FF0000"/>
          <w:sz w:val="24"/>
          <w:szCs w:val="24"/>
        </w:rPr>
        <w:t>AUSTIN PUBLIC HEALTH</w:t>
      </w:r>
      <w:r w:rsidR="00EF450A" w:rsidRPr="008842E4">
        <w:rPr>
          <w:rFonts w:ascii="Times New Roman" w:eastAsia="Times New Roman" w:hAnsi="Times New Roman"/>
          <w:b/>
          <w:color w:val="FF0000"/>
          <w:sz w:val="24"/>
          <w:szCs w:val="24"/>
        </w:rPr>
        <w:t xml:space="preserve"> LOCATED AT 7201 LEVANDER LOOP (BUILDING H), AUSTIN, TX 78702</w:t>
      </w:r>
      <w:r w:rsidR="00D82A45" w:rsidRPr="008842E4">
        <w:rPr>
          <w:rFonts w:ascii="Times New Roman" w:eastAsia="Times New Roman" w:hAnsi="Times New Roman"/>
          <w:b/>
          <w:color w:val="FF0000"/>
          <w:sz w:val="24"/>
          <w:szCs w:val="24"/>
        </w:rPr>
        <w:t xml:space="preserve"> </w:t>
      </w:r>
      <w:r w:rsidR="000C27E6" w:rsidRPr="008842E4">
        <w:rPr>
          <w:rFonts w:ascii="Times New Roman" w:eastAsia="Times New Roman" w:hAnsi="Times New Roman"/>
          <w:b/>
          <w:color w:val="FF0000"/>
          <w:sz w:val="24"/>
          <w:szCs w:val="24"/>
        </w:rPr>
        <w:t xml:space="preserve">NO LATER THAN 11:00AM ON </w:t>
      </w:r>
      <w:r w:rsidR="008871A5" w:rsidRPr="008842E4">
        <w:rPr>
          <w:rFonts w:ascii="Times New Roman" w:eastAsia="Times New Roman" w:hAnsi="Times New Roman"/>
          <w:b/>
          <w:color w:val="FF0000"/>
          <w:sz w:val="24"/>
          <w:szCs w:val="24"/>
        </w:rPr>
        <w:t>MAY 11, 2017</w:t>
      </w:r>
      <w:r w:rsidR="009F524B" w:rsidRPr="008842E4">
        <w:rPr>
          <w:rFonts w:ascii="Times New Roman" w:eastAsia="Times New Roman" w:hAnsi="Times New Roman"/>
          <w:b/>
          <w:color w:val="FF0000"/>
          <w:sz w:val="24"/>
          <w:szCs w:val="24"/>
        </w:rPr>
        <w:t>.</w:t>
      </w:r>
      <w:r w:rsidR="009F524B" w:rsidRPr="00220347">
        <w:rPr>
          <w:rFonts w:ascii="Times New Roman" w:eastAsia="Times New Roman" w:hAnsi="Times New Roman"/>
          <w:b/>
          <w:color w:val="FF0000"/>
          <w:sz w:val="24"/>
          <w:szCs w:val="24"/>
        </w:rPr>
        <w:t xml:space="preserve"> </w:t>
      </w:r>
    </w:p>
    <w:p w14:paraId="721BF21C" w14:textId="77777777" w:rsidR="00A256B2" w:rsidRDefault="00A256B2" w:rsidP="009F524B">
      <w:pPr>
        <w:widowControl w:val="0"/>
        <w:tabs>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left="360" w:right="360"/>
        <w:jc w:val="both"/>
        <w:rPr>
          <w:rFonts w:ascii="Times New Roman" w:eastAsia="Times New Roman" w:hAnsi="Times New Roman"/>
          <w:b/>
          <w:color w:val="FF0000"/>
          <w:sz w:val="24"/>
          <w:szCs w:val="24"/>
        </w:rPr>
      </w:pPr>
    </w:p>
    <w:p w14:paraId="45F11A28" w14:textId="77777777" w:rsidR="00A256B2" w:rsidRPr="008842E4" w:rsidRDefault="00A256B2" w:rsidP="00A256B2">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rPr>
          <w:rFonts w:ascii="Times New Roman" w:eastAsia="Times New Roman" w:hAnsi="Times New Roman"/>
          <w:b/>
          <w:color w:val="000000"/>
          <w:sz w:val="24"/>
          <w:szCs w:val="24"/>
        </w:rPr>
      </w:pPr>
      <w:r w:rsidRPr="008842E4">
        <w:rPr>
          <w:rFonts w:ascii="Times New Roman" w:eastAsia="Times New Roman" w:hAnsi="Times New Roman"/>
          <w:b/>
          <w:color w:val="000000"/>
          <w:sz w:val="24"/>
          <w:szCs w:val="24"/>
        </w:rPr>
        <w:t>Application Evaluation</w:t>
      </w:r>
    </w:p>
    <w:p w14:paraId="4D8542A7" w14:textId="77777777" w:rsidR="00A256B2" w:rsidRPr="008842E4" w:rsidRDefault="00A256B2" w:rsidP="00A256B2">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ind w:left="360" w:right="360"/>
        <w:jc w:val="both"/>
        <w:rPr>
          <w:rFonts w:ascii="Times New Roman" w:eastAsia="Times New Roman" w:hAnsi="Times New Roman"/>
          <w:color w:val="000000"/>
          <w:sz w:val="24"/>
          <w:szCs w:val="24"/>
        </w:rPr>
      </w:pPr>
    </w:p>
    <w:p w14:paraId="0C5ADD82" w14:textId="1439687D" w:rsidR="00A256B2" w:rsidRPr="008842E4" w:rsidRDefault="00D82A45" w:rsidP="00A256B2">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ind w:left="360" w:right="360"/>
        <w:jc w:val="both"/>
        <w:rPr>
          <w:rFonts w:ascii="Times New Roman" w:eastAsia="Times New Roman" w:hAnsi="Times New Roman"/>
          <w:color w:val="000000"/>
          <w:sz w:val="24"/>
          <w:szCs w:val="24"/>
        </w:rPr>
      </w:pPr>
      <w:r w:rsidRPr="008842E4">
        <w:rPr>
          <w:rFonts w:ascii="Times New Roman" w:eastAsia="Times New Roman" w:hAnsi="Times New Roman"/>
          <w:color w:val="000000"/>
          <w:sz w:val="24"/>
          <w:szCs w:val="24"/>
        </w:rPr>
        <w:t>Applicants</w:t>
      </w:r>
      <w:r w:rsidR="00EF450A" w:rsidRPr="008842E4">
        <w:rPr>
          <w:rFonts w:ascii="Times New Roman" w:eastAsia="Times New Roman" w:hAnsi="Times New Roman"/>
          <w:color w:val="000000"/>
          <w:sz w:val="24"/>
          <w:szCs w:val="24"/>
        </w:rPr>
        <w:t xml:space="preserve"> must address each question in </w:t>
      </w:r>
      <w:r w:rsidR="008842E4" w:rsidRPr="008842E4">
        <w:rPr>
          <w:rFonts w:ascii="Times New Roman" w:eastAsia="Times New Roman" w:hAnsi="Times New Roman"/>
          <w:color w:val="000000"/>
          <w:sz w:val="24"/>
          <w:szCs w:val="24"/>
        </w:rPr>
        <w:t>Part</w:t>
      </w:r>
      <w:r w:rsidR="00EF450A" w:rsidRPr="008842E4">
        <w:rPr>
          <w:rFonts w:ascii="Times New Roman" w:eastAsia="Times New Roman" w:hAnsi="Times New Roman"/>
          <w:color w:val="000000"/>
          <w:sz w:val="24"/>
          <w:szCs w:val="24"/>
        </w:rPr>
        <w:t xml:space="preserve"> I below </w:t>
      </w:r>
      <w:r w:rsidR="00A256B2" w:rsidRPr="008842E4">
        <w:rPr>
          <w:rFonts w:ascii="Times New Roman" w:eastAsia="Times New Roman" w:hAnsi="Times New Roman"/>
          <w:color w:val="000000"/>
          <w:sz w:val="24"/>
          <w:szCs w:val="24"/>
        </w:rPr>
        <w:t xml:space="preserve">to be considered responsive to the goals of this RFA.  </w:t>
      </w:r>
      <w:r w:rsidR="008842E4" w:rsidRPr="008842E4">
        <w:rPr>
          <w:rFonts w:ascii="Times New Roman" w:eastAsia="Times New Roman" w:hAnsi="Times New Roman"/>
          <w:color w:val="000000"/>
          <w:sz w:val="24"/>
          <w:szCs w:val="24"/>
        </w:rPr>
        <w:t>Part II</w:t>
      </w:r>
      <w:r w:rsidR="00A256B2" w:rsidRPr="008842E4">
        <w:rPr>
          <w:rFonts w:ascii="Times New Roman" w:eastAsia="Times New Roman" w:hAnsi="Times New Roman"/>
          <w:color w:val="000000"/>
          <w:sz w:val="24"/>
          <w:szCs w:val="24"/>
        </w:rPr>
        <w:t xml:space="preserve"> is optional and is not required in order for an applica</w:t>
      </w:r>
      <w:r w:rsidR="00EF450A" w:rsidRPr="008842E4">
        <w:rPr>
          <w:rFonts w:ascii="Times New Roman" w:eastAsia="Times New Roman" w:hAnsi="Times New Roman"/>
          <w:color w:val="000000"/>
          <w:sz w:val="24"/>
          <w:szCs w:val="24"/>
        </w:rPr>
        <w:t>tion to be considered responsive</w:t>
      </w:r>
      <w:r w:rsidR="00A256B2" w:rsidRPr="008842E4">
        <w:rPr>
          <w:rFonts w:ascii="Times New Roman" w:eastAsia="Times New Roman" w:hAnsi="Times New Roman"/>
          <w:color w:val="000000"/>
          <w:sz w:val="24"/>
          <w:szCs w:val="24"/>
        </w:rPr>
        <w:t xml:space="preserve">.  A total of 100 points may be awarded to the application in </w:t>
      </w:r>
      <w:r w:rsidR="008842E4" w:rsidRPr="008842E4">
        <w:rPr>
          <w:rFonts w:ascii="Times New Roman" w:eastAsia="Times New Roman" w:hAnsi="Times New Roman"/>
          <w:color w:val="000000"/>
          <w:sz w:val="24"/>
          <w:szCs w:val="24"/>
        </w:rPr>
        <w:t>Part I</w:t>
      </w:r>
      <w:r w:rsidR="00A256B2" w:rsidRPr="008842E4">
        <w:rPr>
          <w:rFonts w:ascii="Times New Roman" w:eastAsia="Times New Roman" w:hAnsi="Times New Roman"/>
          <w:color w:val="000000"/>
          <w:sz w:val="24"/>
          <w:szCs w:val="24"/>
        </w:rPr>
        <w:t xml:space="preserve"> below with an additional </w:t>
      </w:r>
      <w:r w:rsidR="005231F0" w:rsidRPr="008842E4">
        <w:rPr>
          <w:rFonts w:ascii="Times New Roman" w:eastAsia="Times New Roman" w:hAnsi="Times New Roman"/>
          <w:color w:val="000000"/>
          <w:sz w:val="24"/>
          <w:szCs w:val="24"/>
        </w:rPr>
        <w:t>1</w:t>
      </w:r>
      <w:r w:rsidRPr="008842E4">
        <w:rPr>
          <w:rFonts w:ascii="Times New Roman" w:eastAsia="Times New Roman" w:hAnsi="Times New Roman"/>
          <w:color w:val="000000"/>
          <w:sz w:val="24"/>
          <w:szCs w:val="24"/>
        </w:rPr>
        <w:t>0</w:t>
      </w:r>
      <w:r w:rsidR="00A256B2" w:rsidRPr="008842E4">
        <w:rPr>
          <w:rFonts w:ascii="Times New Roman" w:eastAsia="Times New Roman" w:hAnsi="Times New Roman"/>
          <w:color w:val="000000"/>
          <w:sz w:val="24"/>
          <w:szCs w:val="24"/>
        </w:rPr>
        <w:t xml:space="preserve"> bonus points available in </w:t>
      </w:r>
      <w:r w:rsidR="008842E4" w:rsidRPr="008842E4">
        <w:rPr>
          <w:rFonts w:ascii="Times New Roman" w:eastAsia="Times New Roman" w:hAnsi="Times New Roman"/>
          <w:color w:val="000000"/>
          <w:sz w:val="24"/>
          <w:szCs w:val="24"/>
        </w:rPr>
        <w:t>Part II</w:t>
      </w:r>
      <w:r w:rsidR="00A256B2" w:rsidRPr="008842E4">
        <w:rPr>
          <w:rFonts w:ascii="Times New Roman" w:eastAsia="Times New Roman" w:hAnsi="Times New Roman"/>
          <w:color w:val="000000"/>
          <w:sz w:val="24"/>
          <w:szCs w:val="24"/>
        </w:rPr>
        <w:t xml:space="preserve"> for a potential of 1</w:t>
      </w:r>
      <w:r w:rsidR="005231F0" w:rsidRPr="008842E4">
        <w:rPr>
          <w:rFonts w:ascii="Times New Roman" w:eastAsia="Times New Roman" w:hAnsi="Times New Roman"/>
          <w:color w:val="000000"/>
          <w:sz w:val="24"/>
          <w:szCs w:val="24"/>
        </w:rPr>
        <w:t>1</w:t>
      </w:r>
      <w:r w:rsidRPr="008842E4">
        <w:rPr>
          <w:rFonts w:ascii="Times New Roman" w:eastAsia="Times New Roman" w:hAnsi="Times New Roman"/>
          <w:color w:val="000000"/>
          <w:sz w:val="24"/>
          <w:szCs w:val="24"/>
        </w:rPr>
        <w:t>0</w:t>
      </w:r>
      <w:r w:rsidR="00A256B2" w:rsidRPr="008842E4">
        <w:rPr>
          <w:rFonts w:ascii="Times New Roman" w:eastAsia="Times New Roman" w:hAnsi="Times New Roman"/>
          <w:color w:val="000000"/>
          <w:sz w:val="24"/>
          <w:szCs w:val="24"/>
        </w:rPr>
        <w:t xml:space="preserve"> total evaluation points.  The maximum score per section is noted at the beginning of each section.  All </w:t>
      </w:r>
      <w:r w:rsidR="005231F0" w:rsidRPr="008842E4">
        <w:rPr>
          <w:rFonts w:ascii="Times New Roman" w:eastAsia="Times New Roman" w:hAnsi="Times New Roman"/>
          <w:color w:val="000000"/>
          <w:sz w:val="24"/>
          <w:szCs w:val="24"/>
        </w:rPr>
        <w:t xml:space="preserve">applications </w:t>
      </w:r>
      <w:r w:rsidR="00A256B2" w:rsidRPr="008842E4">
        <w:rPr>
          <w:rFonts w:ascii="Times New Roman" w:eastAsia="Times New Roman" w:hAnsi="Times New Roman"/>
          <w:color w:val="000000"/>
          <w:sz w:val="24"/>
          <w:szCs w:val="24"/>
        </w:rPr>
        <w:t>will be e</w:t>
      </w:r>
      <w:r w:rsidR="00CA4525" w:rsidRPr="008842E4">
        <w:rPr>
          <w:rFonts w:ascii="Times New Roman" w:eastAsia="Times New Roman" w:hAnsi="Times New Roman"/>
          <w:color w:val="000000"/>
          <w:sz w:val="24"/>
          <w:szCs w:val="24"/>
        </w:rPr>
        <w:t>valuated as to how the proposal</w:t>
      </w:r>
      <w:r w:rsidR="00A256B2" w:rsidRPr="008842E4">
        <w:rPr>
          <w:rFonts w:ascii="Times New Roman" w:eastAsia="Times New Roman" w:hAnsi="Times New Roman"/>
          <w:color w:val="000000"/>
          <w:sz w:val="24"/>
          <w:szCs w:val="24"/>
        </w:rPr>
        <w:t xml:space="preserve"> aligns with the goals of this RFA and whether each </w:t>
      </w:r>
      <w:r w:rsidR="005231F0" w:rsidRPr="008842E4">
        <w:rPr>
          <w:rFonts w:ascii="Times New Roman" w:eastAsia="Times New Roman" w:hAnsi="Times New Roman"/>
          <w:color w:val="000000"/>
          <w:sz w:val="24"/>
          <w:szCs w:val="24"/>
        </w:rPr>
        <w:t>question</w:t>
      </w:r>
      <w:r w:rsidR="00A256B2" w:rsidRPr="008842E4">
        <w:rPr>
          <w:rFonts w:ascii="Times New Roman" w:eastAsia="Times New Roman" w:hAnsi="Times New Roman"/>
          <w:color w:val="000000"/>
          <w:sz w:val="24"/>
          <w:szCs w:val="24"/>
        </w:rPr>
        <w:t xml:space="preserve"> has been adequately addressed. </w:t>
      </w:r>
    </w:p>
    <w:p w14:paraId="14F079BA" w14:textId="77777777" w:rsidR="00A256B2" w:rsidRPr="008842E4" w:rsidRDefault="00A256B2" w:rsidP="009F524B">
      <w:pPr>
        <w:widowControl w:val="0"/>
        <w:tabs>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left="360" w:right="360"/>
        <w:jc w:val="both"/>
        <w:rPr>
          <w:rFonts w:ascii="Times New Roman" w:eastAsia="Times New Roman" w:hAnsi="Times New Roman"/>
          <w:b/>
          <w:color w:val="FF0000"/>
          <w:sz w:val="24"/>
          <w:szCs w:val="24"/>
        </w:rPr>
      </w:pPr>
    </w:p>
    <w:p w14:paraId="687AA292" w14:textId="77777777" w:rsidR="00A256B2" w:rsidRPr="008842E4" w:rsidRDefault="00A256B2" w:rsidP="00A256B2">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rPr>
          <w:rFonts w:ascii="Times New Roman" w:eastAsia="Times New Roman" w:hAnsi="Times New Roman"/>
          <w:b/>
          <w:color w:val="000000"/>
          <w:sz w:val="24"/>
          <w:szCs w:val="24"/>
        </w:rPr>
      </w:pPr>
      <w:r w:rsidRPr="008842E4">
        <w:rPr>
          <w:rFonts w:ascii="Times New Roman" w:eastAsia="Times New Roman" w:hAnsi="Times New Roman"/>
          <w:b/>
          <w:color w:val="000000"/>
          <w:sz w:val="24"/>
          <w:szCs w:val="24"/>
        </w:rPr>
        <w:t>Application Format</w:t>
      </w:r>
    </w:p>
    <w:p w14:paraId="43BB9840" w14:textId="77777777" w:rsidR="00A256B2" w:rsidRPr="008842E4" w:rsidRDefault="00A256B2" w:rsidP="00EF450A">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rPr>
          <w:rFonts w:ascii="Times New Roman" w:eastAsia="Times New Roman" w:hAnsi="Times New Roman"/>
          <w:sz w:val="24"/>
          <w:szCs w:val="24"/>
        </w:rPr>
      </w:pPr>
    </w:p>
    <w:p w14:paraId="0ECCA798" w14:textId="642D0E08" w:rsidR="00EF450A" w:rsidRPr="008842E4" w:rsidRDefault="00A256B2" w:rsidP="00ED2145">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left="360" w:right="360"/>
        <w:jc w:val="both"/>
        <w:rPr>
          <w:rFonts w:ascii="Times New Roman" w:eastAsia="Times New Roman" w:hAnsi="Times New Roman"/>
          <w:sz w:val="24"/>
          <w:szCs w:val="24"/>
        </w:rPr>
      </w:pPr>
      <w:r w:rsidRPr="008842E4">
        <w:rPr>
          <w:rFonts w:ascii="Times New Roman" w:eastAsia="Times New Roman" w:hAnsi="Times New Roman"/>
          <w:sz w:val="24"/>
          <w:szCs w:val="24"/>
        </w:rPr>
        <w:t xml:space="preserve">Responses should be included for each </w:t>
      </w:r>
      <w:r w:rsidR="00EF450A" w:rsidRPr="008842E4">
        <w:rPr>
          <w:rFonts w:ascii="Times New Roman" w:eastAsia="Times New Roman" w:hAnsi="Times New Roman"/>
          <w:sz w:val="24"/>
          <w:szCs w:val="24"/>
        </w:rPr>
        <w:t xml:space="preserve">question in Part I below </w:t>
      </w:r>
      <w:r w:rsidRPr="008842E4">
        <w:rPr>
          <w:rFonts w:ascii="Times New Roman" w:eastAsia="Times New Roman" w:hAnsi="Times New Roman"/>
          <w:sz w:val="24"/>
          <w:szCs w:val="24"/>
        </w:rPr>
        <w:t xml:space="preserve">and follow the word limit assigned for each </w:t>
      </w:r>
      <w:r w:rsidR="00EF450A" w:rsidRPr="008842E4">
        <w:rPr>
          <w:rFonts w:ascii="Times New Roman" w:eastAsia="Times New Roman" w:hAnsi="Times New Roman"/>
          <w:sz w:val="24"/>
          <w:szCs w:val="24"/>
        </w:rPr>
        <w:t>question</w:t>
      </w:r>
      <w:r w:rsidRPr="008842E4">
        <w:rPr>
          <w:rFonts w:ascii="Times New Roman" w:eastAsia="Times New Roman" w:hAnsi="Times New Roman"/>
          <w:sz w:val="24"/>
          <w:szCs w:val="24"/>
        </w:rPr>
        <w:t xml:space="preserve">.  Applicants may fill in the responses directly on this form or compile responses in a separate document.  </w:t>
      </w:r>
    </w:p>
    <w:p w14:paraId="5C462B9D" w14:textId="77777777" w:rsidR="00EF450A" w:rsidRPr="008842E4" w:rsidRDefault="00EF450A" w:rsidP="00ED2145">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left="360" w:right="360"/>
        <w:jc w:val="both"/>
        <w:rPr>
          <w:rFonts w:ascii="Times New Roman" w:eastAsia="Times New Roman" w:hAnsi="Times New Roman"/>
          <w:sz w:val="24"/>
          <w:szCs w:val="24"/>
        </w:rPr>
      </w:pPr>
    </w:p>
    <w:p w14:paraId="0B04051F" w14:textId="77777777" w:rsidR="0045470B" w:rsidRPr="008842E4" w:rsidRDefault="00A256B2" w:rsidP="00ED2145">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left="360" w:right="360"/>
        <w:jc w:val="both"/>
        <w:rPr>
          <w:rFonts w:ascii="Times New Roman" w:eastAsia="Times New Roman" w:hAnsi="Times New Roman"/>
          <w:sz w:val="24"/>
          <w:szCs w:val="24"/>
        </w:rPr>
      </w:pPr>
      <w:r w:rsidRPr="008842E4">
        <w:rPr>
          <w:rFonts w:ascii="Times New Roman" w:eastAsia="Times New Roman" w:hAnsi="Times New Roman"/>
          <w:sz w:val="24"/>
          <w:szCs w:val="24"/>
        </w:rPr>
        <w:t xml:space="preserve">If </w:t>
      </w:r>
      <w:r w:rsidR="00EF450A" w:rsidRPr="008842E4">
        <w:rPr>
          <w:rFonts w:ascii="Times New Roman" w:eastAsia="Times New Roman" w:hAnsi="Times New Roman"/>
          <w:sz w:val="24"/>
          <w:szCs w:val="24"/>
        </w:rPr>
        <w:t>compiling responses in a separate document</w:t>
      </w:r>
      <w:r w:rsidRPr="008842E4">
        <w:rPr>
          <w:rFonts w:ascii="Times New Roman" w:eastAsia="Times New Roman" w:hAnsi="Times New Roman"/>
          <w:sz w:val="24"/>
          <w:szCs w:val="24"/>
        </w:rPr>
        <w:t xml:space="preserve">, </w:t>
      </w:r>
      <w:r w:rsidR="00EF450A" w:rsidRPr="008842E4">
        <w:rPr>
          <w:rFonts w:ascii="Times New Roman" w:eastAsia="Times New Roman" w:hAnsi="Times New Roman"/>
          <w:sz w:val="24"/>
          <w:szCs w:val="24"/>
        </w:rPr>
        <w:t xml:space="preserve">clearly label each question and number, </w:t>
      </w:r>
      <w:r w:rsidRPr="008842E4">
        <w:rPr>
          <w:rFonts w:ascii="Times New Roman" w:eastAsia="Times New Roman" w:hAnsi="Times New Roman"/>
          <w:sz w:val="24"/>
          <w:szCs w:val="24"/>
        </w:rPr>
        <w:t>use s</w:t>
      </w:r>
      <w:r w:rsidR="00EF450A" w:rsidRPr="008842E4">
        <w:rPr>
          <w:rFonts w:ascii="Times New Roman" w:eastAsia="Times New Roman" w:hAnsi="Times New Roman"/>
          <w:sz w:val="24"/>
          <w:szCs w:val="24"/>
        </w:rPr>
        <w:t>ize 12 Times New Roman font, double-space the document, use 1” margins, and print</w:t>
      </w:r>
      <w:r w:rsidRPr="008842E4">
        <w:rPr>
          <w:rFonts w:ascii="Times New Roman" w:eastAsia="Times New Roman" w:hAnsi="Times New Roman"/>
          <w:sz w:val="24"/>
          <w:szCs w:val="24"/>
        </w:rPr>
        <w:t xml:space="preserve"> single sided on 8 ½ x 11 inch white paper</w:t>
      </w:r>
      <w:r w:rsidR="00EF450A" w:rsidRPr="008842E4">
        <w:rPr>
          <w:rFonts w:ascii="Times New Roman" w:eastAsia="Times New Roman" w:hAnsi="Times New Roman"/>
          <w:sz w:val="24"/>
          <w:szCs w:val="24"/>
        </w:rPr>
        <w:t xml:space="preserve"> without page scaling</w:t>
      </w:r>
      <w:r w:rsidRPr="008842E4">
        <w:rPr>
          <w:rFonts w:ascii="Times New Roman" w:eastAsia="Times New Roman" w:hAnsi="Times New Roman"/>
          <w:sz w:val="24"/>
          <w:szCs w:val="24"/>
        </w:rPr>
        <w:t>.</w:t>
      </w:r>
    </w:p>
    <w:p w14:paraId="34453CFF" w14:textId="77777777" w:rsidR="00EF450A" w:rsidRPr="008842E4" w:rsidRDefault="00EF450A" w:rsidP="00ED2145">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left="360" w:right="360"/>
        <w:jc w:val="both"/>
        <w:rPr>
          <w:rFonts w:ascii="Times New Roman" w:eastAsia="Times New Roman" w:hAnsi="Times New Roman"/>
          <w:sz w:val="24"/>
          <w:szCs w:val="24"/>
        </w:rPr>
      </w:pPr>
    </w:p>
    <w:p w14:paraId="5F41C818" w14:textId="77777777" w:rsidR="00EF450A" w:rsidRPr="008842E4" w:rsidRDefault="00EF450A" w:rsidP="00EF450A">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left="360" w:right="360"/>
        <w:jc w:val="both"/>
        <w:rPr>
          <w:rFonts w:ascii="Times New Roman" w:eastAsia="Times New Roman" w:hAnsi="Times New Roman"/>
          <w:sz w:val="24"/>
          <w:szCs w:val="24"/>
        </w:rPr>
      </w:pPr>
      <w:r w:rsidRPr="008842E4">
        <w:rPr>
          <w:rFonts w:ascii="Times New Roman" w:eastAsia="Times New Roman" w:hAnsi="Times New Roman"/>
          <w:sz w:val="24"/>
          <w:szCs w:val="24"/>
        </w:rPr>
        <w:t>Do not submit booklets, pamphlets, or other bulky items.  Do not use covers, card stock, staples, binders, notebooks, or dividers with tabs.  Fasten the proposal with binder clips only.</w:t>
      </w:r>
    </w:p>
    <w:p w14:paraId="79A6292A" w14:textId="77777777" w:rsidR="00F84701" w:rsidRPr="008842E4" w:rsidRDefault="00F84701" w:rsidP="00DB75C2">
      <w:pPr>
        <w:jc w:val="both"/>
        <w:rPr>
          <w:rFonts w:ascii="Times New Roman" w:eastAsia="Times New Roman" w:hAnsi="Times New Roman"/>
          <w:sz w:val="24"/>
          <w:szCs w:val="24"/>
        </w:rPr>
      </w:pPr>
    </w:p>
    <w:p w14:paraId="76863866" w14:textId="77777777" w:rsidR="00EE36B2" w:rsidRPr="008842E4" w:rsidRDefault="00ED2145" w:rsidP="0099408D">
      <w:pPr>
        <w:rPr>
          <w:rFonts w:ascii="Times New Roman" w:eastAsia="Times New Roman" w:hAnsi="Times New Roman"/>
          <w:b/>
          <w:sz w:val="32"/>
          <w:szCs w:val="32"/>
        </w:rPr>
      </w:pPr>
      <w:r w:rsidRPr="008842E4">
        <w:rPr>
          <w:rFonts w:ascii="Times New Roman" w:eastAsia="Times New Roman" w:hAnsi="Times New Roman"/>
          <w:b/>
          <w:sz w:val="32"/>
          <w:szCs w:val="32"/>
        </w:rPr>
        <w:t>APPLICATION QUESTIONS</w:t>
      </w:r>
    </w:p>
    <w:p w14:paraId="162EA2E9" w14:textId="77777777" w:rsidR="0028770C" w:rsidRPr="008842E4" w:rsidRDefault="0028770C" w:rsidP="0099408D">
      <w:pPr>
        <w:rPr>
          <w:rFonts w:ascii="Times New Roman" w:eastAsia="Times New Roman" w:hAnsi="Times New Roman"/>
          <w:b/>
          <w:sz w:val="24"/>
          <w:szCs w:val="24"/>
        </w:rPr>
      </w:pPr>
    </w:p>
    <w:p w14:paraId="162C6FE2" w14:textId="00778060" w:rsidR="005231F0" w:rsidRPr="008842E4" w:rsidRDefault="005231F0" w:rsidP="0099408D">
      <w:pPr>
        <w:rPr>
          <w:rFonts w:ascii="Times New Roman" w:eastAsia="Times New Roman" w:hAnsi="Times New Roman"/>
          <w:b/>
          <w:sz w:val="32"/>
          <w:szCs w:val="32"/>
        </w:rPr>
      </w:pPr>
      <w:r w:rsidRPr="008842E4">
        <w:rPr>
          <w:rFonts w:ascii="Times New Roman" w:eastAsia="Times New Roman" w:hAnsi="Times New Roman"/>
          <w:sz w:val="24"/>
          <w:szCs w:val="24"/>
        </w:rPr>
        <w:t xml:space="preserve">Please provide a response or write N/A for not applicable in the boxes provided for each question below.  It is preferable to be repetitive </w:t>
      </w:r>
      <w:r w:rsidR="000C2A4A">
        <w:rPr>
          <w:rFonts w:ascii="Times New Roman" w:eastAsia="Times New Roman" w:hAnsi="Times New Roman"/>
          <w:sz w:val="24"/>
          <w:szCs w:val="24"/>
        </w:rPr>
        <w:t xml:space="preserve">rather </w:t>
      </w:r>
      <w:r w:rsidRPr="008842E4">
        <w:rPr>
          <w:rFonts w:ascii="Times New Roman" w:eastAsia="Times New Roman" w:hAnsi="Times New Roman"/>
          <w:sz w:val="24"/>
          <w:szCs w:val="24"/>
        </w:rPr>
        <w:t>than to leave sections incomplete.</w:t>
      </w:r>
    </w:p>
    <w:p w14:paraId="41CCDD29" w14:textId="77777777" w:rsidR="005231F0" w:rsidRPr="008842E4" w:rsidRDefault="005231F0" w:rsidP="0099408D">
      <w:pPr>
        <w:rPr>
          <w:rFonts w:ascii="Times New Roman" w:eastAsia="Times New Roman" w:hAnsi="Times New Roman"/>
          <w:b/>
          <w:sz w:val="32"/>
          <w:szCs w:val="32"/>
        </w:rPr>
      </w:pPr>
    </w:p>
    <w:p w14:paraId="6B4D403D" w14:textId="77777777" w:rsidR="008D1CD1" w:rsidRPr="008842E4" w:rsidRDefault="008D1CD1" w:rsidP="008D1CD1">
      <w:pPr>
        <w:rPr>
          <w:rFonts w:ascii="Times New Roman" w:eastAsia="Times New Roman" w:hAnsi="Times New Roman"/>
          <w:b/>
          <w:sz w:val="24"/>
          <w:szCs w:val="24"/>
        </w:rPr>
      </w:pPr>
      <w:r w:rsidRPr="008842E4">
        <w:rPr>
          <w:rFonts w:ascii="Times New Roman" w:eastAsia="Times New Roman" w:hAnsi="Times New Roman"/>
          <w:b/>
          <w:sz w:val="24"/>
          <w:szCs w:val="24"/>
        </w:rPr>
        <w:t>ELIGIBLE APPLICANTS</w:t>
      </w:r>
    </w:p>
    <w:p w14:paraId="0DA655E8" w14:textId="77777777" w:rsidR="008D1CD1" w:rsidRPr="008842E4" w:rsidRDefault="008D1CD1" w:rsidP="008D1CD1">
      <w:pPr>
        <w:ind w:left="360"/>
        <w:rPr>
          <w:rFonts w:ascii="Times New Roman" w:eastAsia="Times New Roman" w:hAnsi="Times New Roman"/>
          <w:b/>
          <w:sz w:val="24"/>
          <w:szCs w:val="24"/>
        </w:rPr>
      </w:pPr>
    </w:p>
    <w:p w14:paraId="413A4E91" w14:textId="77777777" w:rsidR="008D1CD1" w:rsidRPr="008842E4" w:rsidRDefault="005231F0" w:rsidP="008D1CD1">
      <w:pPr>
        <w:rPr>
          <w:rFonts w:ascii="Times New Roman" w:eastAsia="Times New Roman" w:hAnsi="Times New Roman"/>
          <w:sz w:val="24"/>
          <w:szCs w:val="24"/>
        </w:rPr>
      </w:pPr>
      <w:r w:rsidRPr="008842E4">
        <w:rPr>
          <w:rFonts w:ascii="Times New Roman" w:eastAsia="Times New Roman" w:hAnsi="Times New Roman"/>
          <w:sz w:val="24"/>
          <w:szCs w:val="24"/>
        </w:rPr>
        <w:t xml:space="preserve">No points are assigned to this section, but a response is required for each question below. </w:t>
      </w:r>
    </w:p>
    <w:p w14:paraId="74E4EDBC" w14:textId="77777777" w:rsidR="00110399" w:rsidRPr="008842E4" w:rsidRDefault="00110399" w:rsidP="008D1CD1">
      <w:pPr>
        <w:rPr>
          <w:rFonts w:ascii="Times New Roman" w:eastAsia="Times New Roman" w:hAnsi="Times New Roman"/>
          <w:sz w:val="24"/>
          <w:szCs w:val="24"/>
        </w:rPr>
      </w:pPr>
    </w:p>
    <w:p w14:paraId="0D813611" w14:textId="7B806BDB" w:rsidR="00110399" w:rsidRPr="008842E4" w:rsidRDefault="00110399" w:rsidP="00110399">
      <w:pPr>
        <w:spacing w:line="228" w:lineRule="auto"/>
        <w:rPr>
          <w:rFonts w:ascii="Times New Roman" w:eastAsia="Times New Roman" w:hAnsi="Times New Roman"/>
          <w:sz w:val="24"/>
          <w:szCs w:val="24"/>
        </w:rPr>
      </w:pPr>
      <w:r w:rsidRPr="008842E4">
        <w:rPr>
          <w:rFonts w:ascii="Times New Roman" w:eastAsia="Times New Roman" w:hAnsi="Times New Roman"/>
          <w:b/>
          <w:sz w:val="24"/>
          <w:szCs w:val="24"/>
        </w:rPr>
        <w:t>QUESTION</w:t>
      </w:r>
      <w:r w:rsidRPr="008842E4">
        <w:rPr>
          <w:rFonts w:ascii="Times New Roman" w:eastAsia="Times New Roman" w:hAnsi="Times New Roman"/>
          <w:sz w:val="24"/>
          <w:szCs w:val="24"/>
        </w:rPr>
        <w:t xml:space="preserve"> </w:t>
      </w:r>
      <w:r w:rsidRPr="008842E4">
        <w:rPr>
          <w:rFonts w:ascii="Times New Roman" w:eastAsia="Times New Roman" w:hAnsi="Times New Roman"/>
          <w:b/>
          <w:sz w:val="24"/>
          <w:szCs w:val="24"/>
        </w:rPr>
        <w:t>1.1</w:t>
      </w:r>
      <w:r w:rsidRPr="008842E4">
        <w:rPr>
          <w:rFonts w:ascii="Times New Roman" w:eastAsia="Times New Roman" w:hAnsi="Times New Roman"/>
          <w:sz w:val="24"/>
          <w:szCs w:val="24"/>
        </w:rPr>
        <w:t>: Please provide a brief description of the Applicant (</w:t>
      </w:r>
      <w:r w:rsidR="0021052A" w:rsidRPr="008842E4">
        <w:rPr>
          <w:rFonts w:ascii="Times New Roman" w:eastAsia="Times New Roman" w:hAnsi="Times New Roman"/>
          <w:sz w:val="24"/>
          <w:szCs w:val="24"/>
        </w:rPr>
        <w:t>organization</w:t>
      </w:r>
      <w:r w:rsidRPr="008842E4">
        <w:rPr>
          <w:rFonts w:ascii="Times New Roman" w:eastAsia="Times New Roman" w:hAnsi="Times New Roman"/>
          <w:sz w:val="24"/>
          <w:szCs w:val="24"/>
        </w:rPr>
        <w:t xml:space="preserve"> applying for this solicitation). (</w:t>
      </w:r>
      <w:r w:rsidR="00450BB6" w:rsidRPr="008842E4">
        <w:rPr>
          <w:rFonts w:ascii="Times New Roman" w:eastAsia="Times New Roman" w:hAnsi="Times New Roman"/>
          <w:i/>
          <w:sz w:val="24"/>
          <w:szCs w:val="24"/>
        </w:rPr>
        <w:t>250</w:t>
      </w:r>
      <w:r w:rsidRPr="008842E4">
        <w:rPr>
          <w:rFonts w:ascii="Times New Roman" w:eastAsia="Times New Roman" w:hAnsi="Times New Roman"/>
          <w:i/>
          <w:sz w:val="24"/>
          <w:szCs w:val="24"/>
        </w:rPr>
        <w:t xml:space="preserve"> word limit</w:t>
      </w:r>
      <w:r w:rsidRPr="008842E4">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110399" w14:paraId="4E6D2D04" w14:textId="77777777" w:rsidTr="00D82A45">
        <w:tc>
          <w:tcPr>
            <w:tcW w:w="9350" w:type="dxa"/>
          </w:tcPr>
          <w:p w14:paraId="3103EBE4" w14:textId="77777777" w:rsidR="00110399" w:rsidRDefault="00110399" w:rsidP="00D82A45">
            <w:pPr>
              <w:spacing w:line="228" w:lineRule="auto"/>
              <w:rPr>
                <w:rFonts w:ascii="Times New Roman" w:eastAsia="Times New Roman" w:hAnsi="Times New Roman"/>
                <w:sz w:val="24"/>
                <w:szCs w:val="24"/>
                <w:highlight w:val="yellow"/>
              </w:rPr>
            </w:pPr>
          </w:p>
          <w:p w14:paraId="7E7D48C4" w14:textId="77777777" w:rsidR="00110399" w:rsidRDefault="00110399" w:rsidP="00D82A45">
            <w:pPr>
              <w:spacing w:line="228" w:lineRule="auto"/>
              <w:rPr>
                <w:rFonts w:ascii="Times New Roman" w:eastAsia="Times New Roman" w:hAnsi="Times New Roman"/>
                <w:sz w:val="24"/>
                <w:szCs w:val="24"/>
                <w:highlight w:val="yellow"/>
              </w:rPr>
            </w:pPr>
          </w:p>
          <w:p w14:paraId="275D7739" w14:textId="77777777" w:rsidR="00110399" w:rsidRDefault="00110399" w:rsidP="00D82A45">
            <w:pPr>
              <w:spacing w:line="228" w:lineRule="auto"/>
              <w:rPr>
                <w:rFonts w:ascii="Times New Roman" w:eastAsia="Times New Roman" w:hAnsi="Times New Roman"/>
                <w:sz w:val="24"/>
                <w:szCs w:val="24"/>
                <w:highlight w:val="yellow"/>
              </w:rPr>
            </w:pPr>
          </w:p>
          <w:p w14:paraId="47B38E76" w14:textId="77777777" w:rsidR="00110399" w:rsidRDefault="00110399" w:rsidP="00D82A45">
            <w:pPr>
              <w:spacing w:line="228" w:lineRule="auto"/>
              <w:rPr>
                <w:rFonts w:ascii="Times New Roman" w:eastAsia="Times New Roman" w:hAnsi="Times New Roman"/>
                <w:sz w:val="24"/>
                <w:szCs w:val="24"/>
                <w:highlight w:val="yellow"/>
              </w:rPr>
            </w:pPr>
          </w:p>
        </w:tc>
      </w:tr>
    </w:tbl>
    <w:p w14:paraId="0024425A" w14:textId="77777777" w:rsidR="005652C2" w:rsidRDefault="005652C2" w:rsidP="008D1CD1">
      <w:pPr>
        <w:spacing w:line="228" w:lineRule="auto"/>
        <w:rPr>
          <w:rFonts w:ascii="Times New Roman" w:eastAsia="Times New Roman" w:hAnsi="Times New Roman"/>
          <w:b/>
          <w:sz w:val="24"/>
          <w:szCs w:val="24"/>
        </w:rPr>
      </w:pPr>
    </w:p>
    <w:p w14:paraId="5E24D846" w14:textId="77777777" w:rsidR="005652C2" w:rsidRDefault="005652C2" w:rsidP="008D1CD1">
      <w:pPr>
        <w:spacing w:line="228" w:lineRule="auto"/>
        <w:rPr>
          <w:rFonts w:ascii="Times New Roman" w:eastAsia="Times New Roman" w:hAnsi="Times New Roman"/>
          <w:b/>
          <w:sz w:val="24"/>
          <w:szCs w:val="24"/>
        </w:rPr>
      </w:pPr>
    </w:p>
    <w:p w14:paraId="6084FAA4" w14:textId="77777777" w:rsidR="00DD07A8" w:rsidRDefault="00DD07A8" w:rsidP="008D1CD1">
      <w:pPr>
        <w:spacing w:line="228" w:lineRule="auto"/>
        <w:rPr>
          <w:rFonts w:ascii="Times New Roman" w:eastAsia="Times New Roman" w:hAnsi="Times New Roman"/>
          <w:b/>
          <w:sz w:val="24"/>
          <w:szCs w:val="24"/>
        </w:rPr>
      </w:pPr>
    </w:p>
    <w:p w14:paraId="689059A4" w14:textId="77777777" w:rsidR="00DD07A8" w:rsidRDefault="00DD07A8" w:rsidP="008D1CD1">
      <w:pPr>
        <w:spacing w:line="228" w:lineRule="auto"/>
        <w:rPr>
          <w:rFonts w:ascii="Times New Roman" w:eastAsia="Times New Roman" w:hAnsi="Times New Roman"/>
          <w:b/>
          <w:sz w:val="24"/>
          <w:szCs w:val="24"/>
        </w:rPr>
      </w:pPr>
    </w:p>
    <w:p w14:paraId="04CBD048" w14:textId="77777777" w:rsidR="00DD07A8" w:rsidRDefault="00DD07A8" w:rsidP="008D1CD1">
      <w:pPr>
        <w:spacing w:line="228" w:lineRule="auto"/>
        <w:rPr>
          <w:rFonts w:ascii="Times New Roman" w:eastAsia="Times New Roman" w:hAnsi="Times New Roman"/>
          <w:b/>
          <w:sz w:val="24"/>
          <w:szCs w:val="24"/>
        </w:rPr>
      </w:pPr>
    </w:p>
    <w:p w14:paraId="5F6B13DD" w14:textId="4689DA95" w:rsidR="00D82A45" w:rsidRDefault="00D82A45" w:rsidP="008D1CD1">
      <w:pPr>
        <w:spacing w:line="228" w:lineRule="auto"/>
        <w:rPr>
          <w:rFonts w:ascii="Times New Roman" w:eastAsia="Times New Roman" w:hAnsi="Times New Roman"/>
          <w:b/>
          <w:sz w:val="24"/>
          <w:szCs w:val="24"/>
        </w:rPr>
      </w:pPr>
      <w:r w:rsidRPr="008842E4">
        <w:rPr>
          <w:rFonts w:ascii="Times New Roman" w:eastAsia="Times New Roman" w:hAnsi="Times New Roman"/>
          <w:b/>
          <w:sz w:val="24"/>
          <w:szCs w:val="24"/>
        </w:rPr>
        <w:t xml:space="preserve">Applicants must meet all of the following criteria to be eligible for a grant award through this solicitation process.  </w:t>
      </w:r>
    </w:p>
    <w:p w14:paraId="3FC405F2" w14:textId="77777777" w:rsidR="005652C2" w:rsidRDefault="005652C2" w:rsidP="008D1CD1">
      <w:pPr>
        <w:spacing w:line="228" w:lineRule="auto"/>
        <w:rPr>
          <w:rFonts w:ascii="Times New Roman" w:eastAsia="Times New Roman" w:hAnsi="Times New Roman"/>
          <w:b/>
          <w:sz w:val="24"/>
          <w:szCs w:val="24"/>
        </w:rPr>
      </w:pPr>
    </w:p>
    <w:p w14:paraId="1B56BBBB" w14:textId="77777777" w:rsidR="006C1758" w:rsidRPr="008842E4" w:rsidRDefault="006C1758" w:rsidP="008D1CD1">
      <w:pPr>
        <w:spacing w:line="228" w:lineRule="auto"/>
        <w:rPr>
          <w:rFonts w:ascii="Times New Roman" w:eastAsia="Times New Roman" w:hAnsi="Times New Roman"/>
          <w:b/>
          <w:sz w:val="24"/>
          <w:szCs w:val="24"/>
        </w:rPr>
      </w:pPr>
    </w:p>
    <w:p w14:paraId="29E5E2F2" w14:textId="3D06D47E" w:rsidR="008D1CD1" w:rsidRPr="008842E4" w:rsidRDefault="00692A3A" w:rsidP="005C3930">
      <w:pPr>
        <w:numPr>
          <w:ilvl w:val="0"/>
          <w:numId w:val="10"/>
        </w:numPr>
        <w:spacing w:line="228" w:lineRule="auto"/>
        <w:rPr>
          <w:rFonts w:ascii="Times New Roman" w:eastAsia="Times New Roman" w:hAnsi="Times New Roman"/>
          <w:sz w:val="24"/>
          <w:szCs w:val="24"/>
        </w:rPr>
      </w:pPr>
      <w:r w:rsidRPr="008842E4">
        <w:rPr>
          <w:rFonts w:ascii="Times New Roman" w:eastAsia="Times New Roman" w:hAnsi="Times New Roman"/>
          <w:sz w:val="24"/>
          <w:szCs w:val="24"/>
        </w:rPr>
        <w:t xml:space="preserve">Applicants shall be a </w:t>
      </w:r>
      <w:r w:rsidR="008F78E2" w:rsidRPr="008842E4">
        <w:rPr>
          <w:rFonts w:ascii="Times New Roman" w:eastAsia="Times New Roman" w:hAnsi="Times New Roman"/>
          <w:sz w:val="24"/>
          <w:szCs w:val="24"/>
        </w:rPr>
        <w:t>nonprofit or government</w:t>
      </w:r>
      <w:r w:rsidR="008D1CD1" w:rsidRPr="008842E4">
        <w:rPr>
          <w:rFonts w:ascii="Times New Roman" w:eastAsia="Times New Roman" w:hAnsi="Times New Roman"/>
          <w:sz w:val="24"/>
          <w:szCs w:val="24"/>
        </w:rPr>
        <w:t xml:space="preserve"> agency that can legally contract with the City </w:t>
      </w:r>
    </w:p>
    <w:p w14:paraId="734039B3" w14:textId="77777777" w:rsidR="008D1CD1" w:rsidRPr="008842E4" w:rsidRDefault="008D1CD1" w:rsidP="005C3930">
      <w:pPr>
        <w:numPr>
          <w:ilvl w:val="0"/>
          <w:numId w:val="9"/>
        </w:numPr>
        <w:spacing w:line="228" w:lineRule="auto"/>
        <w:ind w:left="1260" w:hanging="353"/>
        <w:rPr>
          <w:rFonts w:ascii="Times New Roman" w:eastAsia="Times New Roman" w:hAnsi="Times New Roman"/>
          <w:sz w:val="24"/>
          <w:szCs w:val="24"/>
        </w:rPr>
      </w:pPr>
      <w:r w:rsidRPr="008842E4">
        <w:rPr>
          <w:rFonts w:ascii="Times New Roman" w:eastAsia="Times New Roman" w:hAnsi="Times New Roman"/>
          <w:sz w:val="24"/>
          <w:szCs w:val="24"/>
        </w:rPr>
        <w:t xml:space="preserve">City policy does not permit entering into a contract with an entity that owes taxes to the City.  </w:t>
      </w:r>
    </w:p>
    <w:p w14:paraId="01F2756D" w14:textId="77777777" w:rsidR="008D1CD1" w:rsidRPr="008842E4" w:rsidRDefault="008D1CD1" w:rsidP="005C3930">
      <w:pPr>
        <w:numPr>
          <w:ilvl w:val="0"/>
          <w:numId w:val="9"/>
        </w:numPr>
        <w:spacing w:line="228" w:lineRule="auto"/>
        <w:ind w:left="1260" w:hanging="353"/>
        <w:rPr>
          <w:rFonts w:ascii="Times New Roman" w:eastAsia="Times New Roman" w:hAnsi="Times New Roman"/>
          <w:sz w:val="24"/>
          <w:szCs w:val="24"/>
        </w:rPr>
      </w:pPr>
      <w:r w:rsidRPr="008842E4">
        <w:rPr>
          <w:rFonts w:ascii="Times New Roman" w:eastAsia="Times New Roman" w:hAnsi="Times New Roman"/>
          <w:sz w:val="24"/>
          <w:szCs w:val="24"/>
        </w:rPr>
        <w:t>The Applicant and its principals may not be currently suspended or debarred from doing business with the Federal Government, as indicated by the United States General Services Administration list of Parties Excluded from Federal Procurement and Non-Procurement Programs, the State of Texas, or the City of Austin.</w:t>
      </w:r>
    </w:p>
    <w:p w14:paraId="065B91E4" w14:textId="77777777" w:rsidR="00B926E8" w:rsidRPr="008842E4" w:rsidRDefault="00B926E8" w:rsidP="005C3930">
      <w:pPr>
        <w:numPr>
          <w:ilvl w:val="0"/>
          <w:numId w:val="9"/>
        </w:numPr>
        <w:spacing w:line="228" w:lineRule="auto"/>
        <w:ind w:left="1260" w:hanging="353"/>
        <w:rPr>
          <w:rFonts w:ascii="Times New Roman" w:eastAsia="Times New Roman" w:hAnsi="Times New Roman"/>
          <w:sz w:val="24"/>
          <w:szCs w:val="24"/>
        </w:rPr>
      </w:pPr>
      <w:r w:rsidRPr="008842E4">
        <w:rPr>
          <w:rFonts w:ascii="Times New Roman" w:eastAsia="Times New Roman" w:hAnsi="Times New Roman"/>
          <w:sz w:val="24"/>
          <w:szCs w:val="24"/>
        </w:rPr>
        <w:t>The Applicant has submitted all due 990 tax returns to the IRS</w:t>
      </w:r>
    </w:p>
    <w:p w14:paraId="3569F381" w14:textId="0F131D2F" w:rsidR="00B926E8" w:rsidRPr="008842E4" w:rsidRDefault="000C2A4A" w:rsidP="005C3930">
      <w:pPr>
        <w:numPr>
          <w:ilvl w:val="0"/>
          <w:numId w:val="9"/>
        </w:numPr>
        <w:spacing w:line="228" w:lineRule="auto"/>
        <w:ind w:left="1260" w:hanging="353"/>
        <w:rPr>
          <w:rFonts w:ascii="Times New Roman" w:eastAsia="Times New Roman" w:hAnsi="Times New Roman"/>
          <w:sz w:val="24"/>
          <w:szCs w:val="24"/>
        </w:rPr>
      </w:pPr>
      <w:r>
        <w:rPr>
          <w:rFonts w:ascii="Times New Roman" w:eastAsia="Times New Roman" w:hAnsi="Times New Roman"/>
          <w:sz w:val="24"/>
          <w:szCs w:val="24"/>
        </w:rPr>
        <w:t>The Applicant has received an</w:t>
      </w:r>
      <w:r w:rsidR="00B926E8" w:rsidRPr="008842E4">
        <w:rPr>
          <w:rFonts w:ascii="Times New Roman" w:eastAsia="Times New Roman" w:hAnsi="Times New Roman"/>
          <w:sz w:val="24"/>
          <w:szCs w:val="24"/>
        </w:rPr>
        <w:t xml:space="preserve"> unqualified and/or modified audit opinion for the two most recent consecutive audit years</w:t>
      </w:r>
    </w:p>
    <w:p w14:paraId="568FC441" w14:textId="65D25C3E" w:rsidR="00B926E8" w:rsidRPr="008842E4" w:rsidRDefault="00B926E8" w:rsidP="00B926E8">
      <w:pPr>
        <w:numPr>
          <w:ilvl w:val="1"/>
          <w:numId w:val="9"/>
        </w:numPr>
        <w:spacing w:line="228" w:lineRule="auto"/>
        <w:rPr>
          <w:rFonts w:ascii="Times New Roman" w:eastAsia="Times New Roman" w:hAnsi="Times New Roman"/>
          <w:sz w:val="24"/>
          <w:szCs w:val="24"/>
        </w:rPr>
      </w:pPr>
      <w:r w:rsidRPr="008842E4">
        <w:rPr>
          <w:rFonts w:ascii="Times New Roman" w:eastAsia="Times New Roman" w:hAnsi="Times New Roman"/>
          <w:sz w:val="24"/>
          <w:szCs w:val="24"/>
        </w:rPr>
        <w:t>Audit does not reflect going concern uncertainty for the two most recent consecutive audit years</w:t>
      </w:r>
    </w:p>
    <w:p w14:paraId="717BD21E" w14:textId="52299442" w:rsidR="00B926E8" w:rsidRPr="008842E4" w:rsidRDefault="00B926E8" w:rsidP="00FE4BF9">
      <w:pPr>
        <w:numPr>
          <w:ilvl w:val="1"/>
          <w:numId w:val="9"/>
        </w:numPr>
        <w:spacing w:line="228" w:lineRule="auto"/>
        <w:rPr>
          <w:rFonts w:ascii="Times New Roman" w:eastAsia="Times New Roman" w:hAnsi="Times New Roman"/>
          <w:sz w:val="24"/>
          <w:szCs w:val="24"/>
        </w:rPr>
      </w:pPr>
      <w:r w:rsidRPr="008842E4">
        <w:rPr>
          <w:rFonts w:ascii="Times New Roman" w:eastAsia="Times New Roman" w:hAnsi="Times New Roman"/>
          <w:sz w:val="24"/>
          <w:szCs w:val="24"/>
        </w:rPr>
        <w:t xml:space="preserve">No material </w:t>
      </w:r>
      <w:r w:rsidR="00FE4BF9" w:rsidRPr="00FE4BF9">
        <w:rPr>
          <w:rFonts w:ascii="Times New Roman" w:eastAsia="Times New Roman" w:hAnsi="Times New Roman"/>
          <w:sz w:val="24"/>
          <w:szCs w:val="24"/>
        </w:rPr>
        <w:t xml:space="preserve">weaknesses or significant deficiencies in financial management and/or internal control </w:t>
      </w:r>
      <w:r w:rsidRPr="008842E4">
        <w:rPr>
          <w:rFonts w:ascii="Times New Roman" w:eastAsia="Times New Roman" w:hAnsi="Times New Roman"/>
          <w:sz w:val="24"/>
          <w:szCs w:val="24"/>
        </w:rPr>
        <w:t>were cited in the most recent audit.  If issues were noted, agency has implemented necessary changes.</w:t>
      </w:r>
    </w:p>
    <w:p w14:paraId="4D8F9191" w14:textId="77777777" w:rsidR="008D1CD1" w:rsidRPr="008842E4" w:rsidRDefault="008D1CD1" w:rsidP="005C3930">
      <w:pPr>
        <w:numPr>
          <w:ilvl w:val="0"/>
          <w:numId w:val="10"/>
        </w:numPr>
        <w:spacing w:line="228" w:lineRule="auto"/>
        <w:rPr>
          <w:rFonts w:ascii="Times New Roman" w:eastAsia="Times New Roman" w:hAnsi="Times New Roman"/>
          <w:sz w:val="24"/>
          <w:szCs w:val="24"/>
        </w:rPr>
      </w:pPr>
      <w:r w:rsidRPr="008842E4">
        <w:rPr>
          <w:rFonts w:ascii="Times New Roman" w:eastAsia="Times New Roman" w:hAnsi="Times New Roman"/>
          <w:sz w:val="24"/>
          <w:szCs w:val="24"/>
        </w:rPr>
        <w:t>Applicants shall be able to meet the City’s insurance requirements for social service contractors.  See the insurance requirements in Section 0400</w:t>
      </w:r>
      <w:r w:rsidR="00D87464" w:rsidRPr="008842E4">
        <w:rPr>
          <w:rFonts w:ascii="Times New Roman" w:eastAsia="Times New Roman" w:hAnsi="Times New Roman"/>
          <w:sz w:val="24"/>
          <w:szCs w:val="24"/>
        </w:rPr>
        <w:t xml:space="preserve"> of the RFA</w:t>
      </w:r>
      <w:r w:rsidRPr="008842E4">
        <w:rPr>
          <w:rFonts w:ascii="Times New Roman" w:eastAsia="Times New Roman" w:hAnsi="Times New Roman"/>
          <w:sz w:val="24"/>
          <w:szCs w:val="24"/>
        </w:rPr>
        <w:t>.</w:t>
      </w:r>
      <w:r w:rsidR="009D3266" w:rsidRPr="008842E4">
        <w:rPr>
          <w:rFonts w:ascii="Times New Roman" w:eastAsia="Times New Roman" w:hAnsi="Times New Roman"/>
          <w:sz w:val="24"/>
          <w:szCs w:val="24"/>
        </w:rPr>
        <w:t xml:space="preserve"> </w:t>
      </w:r>
    </w:p>
    <w:p w14:paraId="17D03FA6" w14:textId="77777777" w:rsidR="008D1CD1" w:rsidRPr="008842E4" w:rsidRDefault="00D82A45" w:rsidP="005C3930">
      <w:pPr>
        <w:numPr>
          <w:ilvl w:val="0"/>
          <w:numId w:val="10"/>
        </w:numPr>
        <w:spacing w:line="228" w:lineRule="auto"/>
        <w:rPr>
          <w:rFonts w:ascii="Times New Roman" w:eastAsia="Times New Roman" w:hAnsi="Times New Roman"/>
          <w:sz w:val="24"/>
          <w:szCs w:val="24"/>
        </w:rPr>
      </w:pPr>
      <w:r w:rsidRPr="008842E4">
        <w:rPr>
          <w:rFonts w:ascii="Times New Roman" w:eastAsia="Times New Roman" w:hAnsi="Times New Roman"/>
          <w:sz w:val="24"/>
          <w:szCs w:val="24"/>
        </w:rPr>
        <w:t xml:space="preserve">The </w:t>
      </w:r>
      <w:r w:rsidR="008D1CD1" w:rsidRPr="008842E4">
        <w:rPr>
          <w:rFonts w:ascii="Times New Roman" w:eastAsia="Times New Roman" w:hAnsi="Times New Roman"/>
          <w:sz w:val="24"/>
          <w:szCs w:val="24"/>
        </w:rPr>
        <w:t>Applicant’s Board of Directors shall:</w:t>
      </w:r>
    </w:p>
    <w:p w14:paraId="2B2670DD" w14:textId="77777777" w:rsidR="008D1CD1" w:rsidRDefault="008D1CD1" w:rsidP="005C3930">
      <w:pPr>
        <w:numPr>
          <w:ilvl w:val="1"/>
          <w:numId w:val="10"/>
        </w:numPr>
        <w:tabs>
          <w:tab w:val="clear" w:pos="1440"/>
        </w:tabs>
        <w:spacing w:line="228" w:lineRule="auto"/>
        <w:ind w:left="1260"/>
        <w:rPr>
          <w:rFonts w:ascii="Times New Roman" w:eastAsia="Times New Roman" w:hAnsi="Times New Roman"/>
          <w:sz w:val="24"/>
          <w:szCs w:val="24"/>
        </w:rPr>
      </w:pPr>
      <w:r w:rsidRPr="008842E4">
        <w:rPr>
          <w:rFonts w:ascii="Times New Roman" w:eastAsia="Times New Roman" w:hAnsi="Times New Roman"/>
          <w:sz w:val="24"/>
          <w:szCs w:val="24"/>
        </w:rPr>
        <w:t>Have specific terms delineated by a beginning and ending date</w:t>
      </w:r>
    </w:p>
    <w:p w14:paraId="4C1E1D8B" w14:textId="48F408ED" w:rsidR="00FE4BF9" w:rsidRPr="008842E4" w:rsidRDefault="00FE4BF9" w:rsidP="005C3930">
      <w:pPr>
        <w:numPr>
          <w:ilvl w:val="1"/>
          <w:numId w:val="10"/>
        </w:numPr>
        <w:tabs>
          <w:tab w:val="clear" w:pos="1440"/>
        </w:tabs>
        <w:spacing w:line="228" w:lineRule="auto"/>
        <w:ind w:left="1260"/>
        <w:rPr>
          <w:rFonts w:ascii="Times New Roman" w:eastAsia="Times New Roman" w:hAnsi="Times New Roman"/>
          <w:sz w:val="24"/>
          <w:szCs w:val="24"/>
        </w:rPr>
      </w:pPr>
      <w:r>
        <w:rPr>
          <w:rFonts w:ascii="Times New Roman" w:eastAsia="Times New Roman" w:hAnsi="Times New Roman"/>
          <w:sz w:val="24"/>
          <w:szCs w:val="24"/>
        </w:rPr>
        <w:t xml:space="preserve">Have </w:t>
      </w:r>
      <w:r w:rsidR="006C1758">
        <w:rPr>
          <w:rFonts w:ascii="Times New Roman" w:eastAsia="Times New Roman" w:hAnsi="Times New Roman"/>
          <w:sz w:val="24"/>
          <w:szCs w:val="24"/>
        </w:rPr>
        <w:t>composition, size, terms, and other functions that are in compliance with the Agency’s bylaws</w:t>
      </w:r>
    </w:p>
    <w:p w14:paraId="7CC4928B" w14:textId="74BC1134" w:rsidR="008D1CD1" w:rsidRPr="008842E4" w:rsidRDefault="008D1CD1" w:rsidP="005C3930">
      <w:pPr>
        <w:numPr>
          <w:ilvl w:val="1"/>
          <w:numId w:val="10"/>
        </w:numPr>
        <w:tabs>
          <w:tab w:val="clear" w:pos="1440"/>
        </w:tabs>
        <w:spacing w:line="228" w:lineRule="auto"/>
        <w:ind w:left="1260"/>
        <w:rPr>
          <w:rFonts w:ascii="Times New Roman" w:eastAsia="Times New Roman" w:hAnsi="Times New Roman"/>
          <w:sz w:val="24"/>
          <w:szCs w:val="24"/>
        </w:rPr>
      </w:pPr>
      <w:r w:rsidRPr="008842E4">
        <w:rPr>
          <w:rFonts w:ascii="Times New Roman" w:eastAsia="Times New Roman" w:hAnsi="Times New Roman"/>
          <w:sz w:val="24"/>
          <w:szCs w:val="24"/>
        </w:rPr>
        <w:t xml:space="preserve">Meet in person a minimum of </w:t>
      </w:r>
      <w:r w:rsidR="00FE4BF9">
        <w:rPr>
          <w:rFonts w:ascii="Times New Roman" w:eastAsia="Times New Roman" w:hAnsi="Times New Roman"/>
          <w:sz w:val="24"/>
          <w:szCs w:val="24"/>
        </w:rPr>
        <w:t>four</w:t>
      </w:r>
      <w:r w:rsidR="00FE4BF9" w:rsidRPr="008842E4">
        <w:rPr>
          <w:rFonts w:ascii="Times New Roman" w:eastAsia="Times New Roman" w:hAnsi="Times New Roman"/>
          <w:sz w:val="24"/>
          <w:szCs w:val="24"/>
        </w:rPr>
        <w:t xml:space="preserve"> </w:t>
      </w:r>
      <w:r w:rsidRPr="008842E4">
        <w:rPr>
          <w:rFonts w:ascii="Times New Roman" w:eastAsia="Times New Roman" w:hAnsi="Times New Roman"/>
          <w:sz w:val="24"/>
          <w:szCs w:val="24"/>
        </w:rPr>
        <w:t xml:space="preserve">times per fiscal year </w:t>
      </w:r>
    </w:p>
    <w:p w14:paraId="1C36CA8C" w14:textId="666A51EC" w:rsidR="008D1CD1" w:rsidRPr="008842E4" w:rsidRDefault="008D1CD1" w:rsidP="005C3930">
      <w:pPr>
        <w:numPr>
          <w:ilvl w:val="0"/>
          <w:numId w:val="10"/>
        </w:numPr>
        <w:spacing w:line="228" w:lineRule="auto"/>
        <w:rPr>
          <w:rFonts w:ascii="Times New Roman" w:eastAsia="Times New Roman" w:hAnsi="Times New Roman"/>
          <w:sz w:val="24"/>
          <w:szCs w:val="24"/>
        </w:rPr>
      </w:pPr>
      <w:r w:rsidRPr="008842E4">
        <w:rPr>
          <w:rFonts w:ascii="Times New Roman" w:eastAsia="Times New Roman" w:hAnsi="Times New Roman"/>
          <w:sz w:val="24"/>
          <w:szCs w:val="24"/>
        </w:rPr>
        <w:t xml:space="preserve">Within the last </w:t>
      </w:r>
      <w:r w:rsidR="000A75AA">
        <w:rPr>
          <w:rFonts w:ascii="Times New Roman" w:eastAsia="Times New Roman" w:hAnsi="Times New Roman"/>
          <w:sz w:val="24"/>
          <w:szCs w:val="24"/>
        </w:rPr>
        <w:t>five</w:t>
      </w:r>
      <w:r w:rsidRPr="008842E4">
        <w:rPr>
          <w:rFonts w:ascii="Times New Roman" w:eastAsia="Times New Roman" w:hAnsi="Times New Roman"/>
          <w:sz w:val="24"/>
          <w:szCs w:val="24"/>
        </w:rPr>
        <w:t xml:space="preserve"> years, the Applicant shall have a minimum of </w:t>
      </w:r>
      <w:r w:rsidR="000A75AA">
        <w:rPr>
          <w:rFonts w:ascii="Times New Roman" w:eastAsia="Times New Roman" w:hAnsi="Times New Roman"/>
          <w:sz w:val="24"/>
          <w:szCs w:val="24"/>
        </w:rPr>
        <w:t>three</w:t>
      </w:r>
      <w:r w:rsidRPr="008842E4">
        <w:rPr>
          <w:rFonts w:ascii="Times New Roman" w:eastAsia="Times New Roman" w:hAnsi="Times New Roman"/>
          <w:sz w:val="24"/>
          <w:szCs w:val="24"/>
        </w:rPr>
        <w:t xml:space="preserve"> years successful experience </w:t>
      </w:r>
      <w:r w:rsidR="000A75AA">
        <w:rPr>
          <w:rFonts w:ascii="Times New Roman" w:eastAsia="Times New Roman" w:hAnsi="Times New Roman"/>
          <w:sz w:val="24"/>
          <w:szCs w:val="24"/>
        </w:rPr>
        <w:t xml:space="preserve">developing CHAs or </w:t>
      </w:r>
      <w:r w:rsidR="000A75AA" w:rsidRPr="00FD4EC4">
        <w:rPr>
          <w:rFonts w:ascii="Times New Roman" w:eastAsia="Times New Roman" w:hAnsi="Times New Roman"/>
          <w:sz w:val="24"/>
          <w:szCs w:val="24"/>
        </w:rPr>
        <w:t xml:space="preserve">conducting </w:t>
      </w:r>
      <w:r w:rsidR="000A75AA">
        <w:rPr>
          <w:rFonts w:ascii="Times New Roman" w:eastAsia="Times New Roman" w:hAnsi="Times New Roman"/>
          <w:sz w:val="24"/>
          <w:szCs w:val="24"/>
        </w:rPr>
        <w:t xml:space="preserve">similar </w:t>
      </w:r>
      <w:r w:rsidR="000A75AA" w:rsidRPr="00FD4EC4">
        <w:rPr>
          <w:rFonts w:ascii="Times New Roman" w:eastAsia="Times New Roman" w:hAnsi="Times New Roman"/>
          <w:sz w:val="24"/>
          <w:szCs w:val="24"/>
        </w:rPr>
        <w:t>community planning processes</w:t>
      </w:r>
      <w:r w:rsidR="000A75AA">
        <w:rPr>
          <w:rFonts w:ascii="Times New Roman" w:eastAsia="Times New Roman" w:hAnsi="Times New Roman"/>
          <w:sz w:val="24"/>
          <w:szCs w:val="24"/>
        </w:rPr>
        <w:t>.</w:t>
      </w:r>
    </w:p>
    <w:p w14:paraId="7D050DA2" w14:textId="77777777" w:rsidR="008D1CD1" w:rsidRPr="008842E4" w:rsidRDefault="008D1CD1" w:rsidP="008D1CD1">
      <w:pPr>
        <w:spacing w:line="228" w:lineRule="auto"/>
        <w:rPr>
          <w:rFonts w:ascii="Times New Roman" w:eastAsia="Times New Roman" w:hAnsi="Times New Roman"/>
          <w:sz w:val="24"/>
          <w:szCs w:val="24"/>
        </w:rPr>
      </w:pPr>
    </w:p>
    <w:p w14:paraId="45E90992" w14:textId="77777777" w:rsidR="00D82A45" w:rsidRPr="008842E4" w:rsidRDefault="00D82A45" w:rsidP="008D1CD1">
      <w:pPr>
        <w:spacing w:line="228" w:lineRule="auto"/>
        <w:rPr>
          <w:rFonts w:ascii="Times New Roman" w:eastAsia="Times New Roman" w:hAnsi="Times New Roman"/>
          <w:sz w:val="24"/>
          <w:szCs w:val="24"/>
        </w:rPr>
      </w:pPr>
    </w:p>
    <w:p w14:paraId="4F3DB189" w14:textId="77777777" w:rsidR="005652C2" w:rsidRDefault="005652C2" w:rsidP="008D1CD1">
      <w:pPr>
        <w:spacing w:line="228" w:lineRule="auto"/>
        <w:rPr>
          <w:rFonts w:ascii="Times New Roman" w:eastAsia="Times New Roman" w:hAnsi="Times New Roman"/>
          <w:b/>
          <w:sz w:val="24"/>
          <w:szCs w:val="24"/>
        </w:rPr>
      </w:pPr>
    </w:p>
    <w:p w14:paraId="1820FA7C" w14:textId="6EF05F00" w:rsidR="008D1CD1" w:rsidRPr="008842E4" w:rsidRDefault="008D1CD1" w:rsidP="008D1CD1">
      <w:pPr>
        <w:spacing w:line="228" w:lineRule="auto"/>
        <w:rPr>
          <w:rFonts w:ascii="Times New Roman" w:eastAsia="Times New Roman" w:hAnsi="Times New Roman"/>
          <w:sz w:val="24"/>
          <w:szCs w:val="24"/>
        </w:rPr>
      </w:pPr>
      <w:r w:rsidRPr="008842E4">
        <w:rPr>
          <w:rFonts w:ascii="Times New Roman" w:eastAsia="Times New Roman" w:hAnsi="Times New Roman"/>
          <w:b/>
          <w:sz w:val="24"/>
          <w:szCs w:val="24"/>
        </w:rPr>
        <w:t>QUESTION 1.</w:t>
      </w:r>
      <w:r w:rsidR="00110399" w:rsidRPr="008842E4">
        <w:rPr>
          <w:rFonts w:ascii="Times New Roman" w:eastAsia="Times New Roman" w:hAnsi="Times New Roman"/>
          <w:b/>
          <w:sz w:val="24"/>
          <w:szCs w:val="24"/>
        </w:rPr>
        <w:t>2</w:t>
      </w:r>
      <w:r w:rsidRPr="008842E4">
        <w:rPr>
          <w:rFonts w:ascii="Times New Roman" w:eastAsia="Times New Roman" w:hAnsi="Times New Roman"/>
          <w:b/>
          <w:sz w:val="24"/>
          <w:szCs w:val="24"/>
        </w:rPr>
        <w:t xml:space="preserve">: </w:t>
      </w:r>
      <w:r w:rsidRPr="008842E4">
        <w:rPr>
          <w:rFonts w:ascii="Times New Roman" w:eastAsia="Times New Roman" w:hAnsi="Times New Roman"/>
          <w:sz w:val="24"/>
          <w:szCs w:val="24"/>
        </w:rPr>
        <w:t xml:space="preserve">Describe how the Applicant meets </w:t>
      </w:r>
      <w:r w:rsidR="00450BB6" w:rsidRPr="008842E4">
        <w:rPr>
          <w:rFonts w:ascii="Times New Roman" w:eastAsia="Times New Roman" w:hAnsi="Times New Roman"/>
          <w:sz w:val="24"/>
          <w:szCs w:val="24"/>
        </w:rPr>
        <w:t xml:space="preserve">criteria </w:t>
      </w:r>
      <w:r w:rsidR="008A1EF4" w:rsidRPr="008842E4">
        <w:rPr>
          <w:rFonts w:ascii="Times New Roman" w:eastAsia="Times New Roman" w:hAnsi="Times New Roman"/>
          <w:sz w:val="24"/>
          <w:szCs w:val="24"/>
        </w:rPr>
        <w:t xml:space="preserve">a-d </w:t>
      </w:r>
      <w:r w:rsidR="00110399" w:rsidRPr="008842E4">
        <w:rPr>
          <w:rFonts w:ascii="Times New Roman" w:eastAsia="Times New Roman" w:hAnsi="Times New Roman"/>
          <w:sz w:val="24"/>
          <w:szCs w:val="24"/>
        </w:rPr>
        <w:t>listed above</w:t>
      </w:r>
      <w:r w:rsidRPr="008842E4">
        <w:rPr>
          <w:rFonts w:ascii="Times New Roman" w:eastAsia="Times New Roman" w:hAnsi="Times New Roman"/>
          <w:sz w:val="24"/>
          <w:szCs w:val="24"/>
        </w:rPr>
        <w:t xml:space="preserve"> (please note that a copy of </w:t>
      </w:r>
      <w:r w:rsidR="00F3552C" w:rsidRPr="008842E4">
        <w:rPr>
          <w:rFonts w:ascii="Times New Roman" w:eastAsia="Times New Roman" w:hAnsi="Times New Roman"/>
          <w:sz w:val="24"/>
          <w:szCs w:val="24"/>
        </w:rPr>
        <w:t xml:space="preserve">the Board of Director bylaws and </w:t>
      </w:r>
      <w:r w:rsidRPr="008842E4">
        <w:rPr>
          <w:rFonts w:ascii="Times New Roman" w:eastAsia="Times New Roman" w:hAnsi="Times New Roman"/>
          <w:sz w:val="24"/>
          <w:szCs w:val="24"/>
        </w:rPr>
        <w:t>the most recently filed 990 or 990 EZ, or Extension to File documentation is one of the required documents as discussed in the Application Submission Requirements section of this application).  (</w:t>
      </w:r>
      <w:r w:rsidR="000A75AA">
        <w:rPr>
          <w:rFonts w:ascii="Times New Roman" w:eastAsia="Times New Roman" w:hAnsi="Times New Roman"/>
          <w:i/>
          <w:sz w:val="24"/>
          <w:szCs w:val="24"/>
        </w:rPr>
        <w:t>2</w:t>
      </w:r>
      <w:r w:rsidR="008842E4">
        <w:rPr>
          <w:rFonts w:ascii="Times New Roman" w:eastAsia="Times New Roman" w:hAnsi="Times New Roman"/>
          <w:i/>
          <w:sz w:val="24"/>
          <w:szCs w:val="24"/>
        </w:rPr>
        <w:t>5</w:t>
      </w:r>
      <w:r w:rsidR="00D67985" w:rsidRPr="008842E4">
        <w:rPr>
          <w:rFonts w:ascii="Times New Roman" w:eastAsia="Times New Roman" w:hAnsi="Times New Roman"/>
          <w:i/>
          <w:sz w:val="24"/>
          <w:szCs w:val="24"/>
        </w:rPr>
        <w:t>0 word limit</w:t>
      </w:r>
      <w:r w:rsidRPr="008842E4">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8D1CD1" w:rsidRPr="008842E4" w14:paraId="1EFD430B" w14:textId="77777777" w:rsidTr="0024411E">
        <w:tc>
          <w:tcPr>
            <w:tcW w:w="9350" w:type="dxa"/>
          </w:tcPr>
          <w:p w14:paraId="443635B9" w14:textId="77777777" w:rsidR="008D1CD1" w:rsidRPr="008842E4" w:rsidRDefault="008D1CD1" w:rsidP="0024411E">
            <w:pPr>
              <w:spacing w:line="228" w:lineRule="auto"/>
              <w:rPr>
                <w:rFonts w:ascii="Times New Roman" w:eastAsia="Times New Roman" w:hAnsi="Times New Roman"/>
                <w:sz w:val="24"/>
                <w:szCs w:val="24"/>
              </w:rPr>
            </w:pPr>
          </w:p>
          <w:p w14:paraId="6EB7C967" w14:textId="77777777" w:rsidR="008D1CD1" w:rsidRPr="008842E4" w:rsidRDefault="008D1CD1" w:rsidP="0024411E">
            <w:pPr>
              <w:spacing w:line="228" w:lineRule="auto"/>
              <w:rPr>
                <w:rFonts w:ascii="Times New Roman" w:eastAsia="Times New Roman" w:hAnsi="Times New Roman"/>
                <w:sz w:val="24"/>
                <w:szCs w:val="24"/>
              </w:rPr>
            </w:pPr>
          </w:p>
          <w:p w14:paraId="1BB67466" w14:textId="77777777" w:rsidR="008D1CD1" w:rsidRPr="008842E4" w:rsidRDefault="008D1CD1" w:rsidP="0024411E">
            <w:pPr>
              <w:spacing w:line="228" w:lineRule="auto"/>
              <w:rPr>
                <w:rFonts w:ascii="Times New Roman" w:eastAsia="Times New Roman" w:hAnsi="Times New Roman"/>
                <w:sz w:val="24"/>
                <w:szCs w:val="24"/>
              </w:rPr>
            </w:pPr>
          </w:p>
          <w:p w14:paraId="419C29D2" w14:textId="77777777" w:rsidR="008D1CD1" w:rsidRPr="008842E4" w:rsidRDefault="008D1CD1" w:rsidP="0024411E">
            <w:pPr>
              <w:spacing w:line="228" w:lineRule="auto"/>
              <w:rPr>
                <w:rFonts w:ascii="Times New Roman" w:eastAsia="Times New Roman" w:hAnsi="Times New Roman"/>
                <w:sz w:val="24"/>
                <w:szCs w:val="24"/>
              </w:rPr>
            </w:pPr>
          </w:p>
        </w:tc>
      </w:tr>
    </w:tbl>
    <w:p w14:paraId="72DACED5" w14:textId="77777777" w:rsidR="005652C2" w:rsidRDefault="005652C2" w:rsidP="008D1CD1">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ind w:right="360"/>
        <w:jc w:val="both"/>
        <w:rPr>
          <w:rFonts w:ascii="Times New Roman" w:eastAsia="Times New Roman" w:hAnsi="Times New Roman"/>
          <w:b/>
          <w:sz w:val="24"/>
          <w:szCs w:val="24"/>
        </w:rPr>
      </w:pPr>
    </w:p>
    <w:p w14:paraId="31936836" w14:textId="77777777" w:rsidR="005652C2" w:rsidRDefault="005652C2" w:rsidP="008D1CD1">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ind w:right="360"/>
        <w:jc w:val="both"/>
        <w:rPr>
          <w:rFonts w:ascii="Times New Roman" w:eastAsia="Times New Roman" w:hAnsi="Times New Roman"/>
          <w:b/>
          <w:sz w:val="24"/>
          <w:szCs w:val="24"/>
        </w:rPr>
      </w:pPr>
    </w:p>
    <w:p w14:paraId="4CC9E77C" w14:textId="77777777" w:rsidR="001E5170" w:rsidRPr="008842E4" w:rsidRDefault="008D1CD1" w:rsidP="008D1CD1">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ind w:right="360"/>
        <w:jc w:val="both"/>
        <w:rPr>
          <w:rFonts w:ascii="Times New Roman" w:eastAsia="Times New Roman" w:hAnsi="Times New Roman"/>
          <w:sz w:val="24"/>
          <w:szCs w:val="24"/>
        </w:rPr>
      </w:pPr>
      <w:r w:rsidRPr="008842E4">
        <w:rPr>
          <w:rFonts w:ascii="Times New Roman" w:eastAsia="Times New Roman" w:hAnsi="Times New Roman"/>
          <w:b/>
          <w:sz w:val="24"/>
          <w:szCs w:val="24"/>
        </w:rPr>
        <w:t>QUESTION 1.</w:t>
      </w:r>
      <w:r w:rsidR="0037593D" w:rsidRPr="008842E4">
        <w:rPr>
          <w:rFonts w:ascii="Times New Roman" w:eastAsia="Times New Roman" w:hAnsi="Times New Roman"/>
          <w:b/>
          <w:sz w:val="24"/>
          <w:szCs w:val="24"/>
        </w:rPr>
        <w:t>3</w:t>
      </w:r>
      <w:r w:rsidRPr="008842E4">
        <w:rPr>
          <w:rFonts w:ascii="Times New Roman" w:eastAsia="Times New Roman" w:hAnsi="Times New Roman"/>
          <w:b/>
          <w:sz w:val="24"/>
          <w:szCs w:val="24"/>
        </w:rPr>
        <w:t xml:space="preserve">: </w:t>
      </w:r>
      <w:r w:rsidRPr="008842E4">
        <w:rPr>
          <w:rFonts w:ascii="Times New Roman" w:eastAsia="Times New Roman" w:hAnsi="Times New Roman"/>
          <w:sz w:val="24"/>
          <w:szCs w:val="24"/>
        </w:rPr>
        <w:t xml:space="preserve">Provide </w:t>
      </w:r>
      <w:r w:rsidR="001E5170" w:rsidRPr="008842E4">
        <w:rPr>
          <w:rFonts w:ascii="Times New Roman" w:eastAsia="Times New Roman" w:hAnsi="Times New Roman"/>
          <w:sz w:val="24"/>
          <w:szCs w:val="24"/>
        </w:rPr>
        <w:t>the following</w:t>
      </w:r>
      <w:r w:rsidRPr="008842E4">
        <w:rPr>
          <w:rFonts w:ascii="Times New Roman" w:eastAsia="Times New Roman" w:hAnsi="Times New Roman"/>
          <w:sz w:val="24"/>
          <w:szCs w:val="24"/>
        </w:rPr>
        <w:t xml:space="preserve"> </w:t>
      </w:r>
      <w:r w:rsidR="00D82A45" w:rsidRPr="008842E4">
        <w:rPr>
          <w:rFonts w:ascii="Times New Roman" w:eastAsia="Times New Roman" w:hAnsi="Times New Roman"/>
          <w:sz w:val="24"/>
          <w:szCs w:val="24"/>
        </w:rPr>
        <w:t xml:space="preserve">contact </w:t>
      </w:r>
      <w:r w:rsidRPr="008842E4">
        <w:rPr>
          <w:rFonts w:ascii="Times New Roman" w:eastAsia="Times New Roman" w:hAnsi="Times New Roman"/>
          <w:sz w:val="24"/>
          <w:szCs w:val="24"/>
        </w:rPr>
        <w:t xml:space="preserve">information </w:t>
      </w:r>
      <w:r w:rsidR="001E5170" w:rsidRPr="008842E4">
        <w:rPr>
          <w:rFonts w:ascii="Times New Roman" w:eastAsia="Times New Roman" w:hAnsi="Times New Roman"/>
          <w:sz w:val="24"/>
          <w:szCs w:val="24"/>
        </w:rPr>
        <w:t xml:space="preserve">for the </w:t>
      </w:r>
      <w:r w:rsidR="0028770C" w:rsidRPr="008842E4">
        <w:rPr>
          <w:rFonts w:ascii="Times New Roman" w:eastAsia="Times New Roman" w:hAnsi="Times New Roman"/>
          <w:sz w:val="24"/>
          <w:szCs w:val="24"/>
        </w:rPr>
        <w:t>person in your organization authorized to negotiate Contract terms and render binding decisions on Contract matters.</w:t>
      </w:r>
    </w:p>
    <w:p w14:paraId="78C25B4E" w14:textId="77777777" w:rsidR="001E5170" w:rsidRPr="008842E4" w:rsidRDefault="001E5170" w:rsidP="00DB75C2">
      <w:pPr>
        <w:pStyle w:val="ListParagraph"/>
        <w:widowControl w:val="0"/>
        <w:numPr>
          <w:ilvl w:val="0"/>
          <w:numId w:val="25"/>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ind w:right="360"/>
        <w:jc w:val="both"/>
        <w:rPr>
          <w:rFonts w:ascii="Times New Roman" w:eastAsia="Times New Roman" w:hAnsi="Times New Roman"/>
          <w:sz w:val="24"/>
          <w:szCs w:val="24"/>
        </w:rPr>
      </w:pPr>
      <w:r w:rsidRPr="008842E4">
        <w:rPr>
          <w:rFonts w:ascii="Times New Roman" w:eastAsia="Times New Roman" w:hAnsi="Times New Roman"/>
          <w:sz w:val="24"/>
          <w:szCs w:val="24"/>
        </w:rPr>
        <w:t>Name</w:t>
      </w:r>
    </w:p>
    <w:p w14:paraId="5335C8AE" w14:textId="77777777" w:rsidR="001E5170" w:rsidRPr="008842E4" w:rsidRDefault="001E5170" w:rsidP="00DB75C2">
      <w:pPr>
        <w:pStyle w:val="ListParagraph"/>
        <w:widowControl w:val="0"/>
        <w:numPr>
          <w:ilvl w:val="0"/>
          <w:numId w:val="25"/>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ind w:right="360"/>
        <w:jc w:val="both"/>
        <w:rPr>
          <w:rFonts w:ascii="Times New Roman" w:eastAsia="Times New Roman" w:hAnsi="Times New Roman"/>
          <w:sz w:val="24"/>
          <w:szCs w:val="24"/>
        </w:rPr>
      </w:pPr>
      <w:r w:rsidRPr="008842E4">
        <w:rPr>
          <w:rFonts w:ascii="Times New Roman" w:eastAsia="Times New Roman" w:hAnsi="Times New Roman"/>
          <w:sz w:val="24"/>
          <w:szCs w:val="24"/>
        </w:rPr>
        <w:t xml:space="preserve">Email address </w:t>
      </w:r>
    </w:p>
    <w:p w14:paraId="5160931A" w14:textId="77777777" w:rsidR="001E5170" w:rsidRPr="008842E4" w:rsidRDefault="001E5170" w:rsidP="00DB75C2">
      <w:pPr>
        <w:pStyle w:val="ListParagraph"/>
        <w:widowControl w:val="0"/>
        <w:numPr>
          <w:ilvl w:val="0"/>
          <w:numId w:val="25"/>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ind w:right="360"/>
        <w:jc w:val="both"/>
        <w:rPr>
          <w:rFonts w:ascii="Times New Roman" w:eastAsia="Times New Roman" w:hAnsi="Times New Roman"/>
          <w:sz w:val="24"/>
          <w:szCs w:val="24"/>
        </w:rPr>
      </w:pPr>
      <w:r w:rsidRPr="008842E4">
        <w:rPr>
          <w:rFonts w:ascii="Times New Roman" w:eastAsia="Times New Roman" w:hAnsi="Times New Roman"/>
          <w:sz w:val="24"/>
          <w:szCs w:val="24"/>
        </w:rPr>
        <w:t>Mailing address</w:t>
      </w:r>
    </w:p>
    <w:p w14:paraId="00F828C3" w14:textId="77777777" w:rsidR="008D1CD1" w:rsidRPr="008842E4" w:rsidRDefault="001E5170" w:rsidP="00DB75C2">
      <w:pPr>
        <w:pStyle w:val="ListParagraph"/>
        <w:widowControl w:val="0"/>
        <w:numPr>
          <w:ilvl w:val="0"/>
          <w:numId w:val="25"/>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ind w:right="360"/>
        <w:jc w:val="both"/>
        <w:rPr>
          <w:rFonts w:ascii="Times New Roman" w:eastAsia="Times New Roman" w:hAnsi="Times New Roman"/>
          <w:sz w:val="24"/>
          <w:szCs w:val="24"/>
        </w:rPr>
      </w:pPr>
      <w:r w:rsidRPr="008842E4">
        <w:rPr>
          <w:rFonts w:ascii="Times New Roman" w:eastAsia="Times New Roman" w:hAnsi="Times New Roman"/>
          <w:sz w:val="24"/>
          <w:szCs w:val="24"/>
        </w:rPr>
        <w:t>Telephone number</w:t>
      </w:r>
    </w:p>
    <w:tbl>
      <w:tblPr>
        <w:tblStyle w:val="TableGrid"/>
        <w:tblW w:w="0" w:type="auto"/>
        <w:tblLook w:val="04A0" w:firstRow="1" w:lastRow="0" w:firstColumn="1" w:lastColumn="0" w:noHBand="0" w:noVBand="1"/>
      </w:tblPr>
      <w:tblGrid>
        <w:gridCol w:w="9350"/>
      </w:tblGrid>
      <w:tr w:rsidR="008D1CD1" w14:paraId="4B16F746" w14:textId="77777777" w:rsidTr="0024411E">
        <w:tc>
          <w:tcPr>
            <w:tcW w:w="9350" w:type="dxa"/>
          </w:tcPr>
          <w:p w14:paraId="4B406BEC" w14:textId="77777777" w:rsidR="008D1CD1" w:rsidRDefault="008D1CD1" w:rsidP="0024411E">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rPr>
                <w:rFonts w:ascii="Times New Roman" w:eastAsia="Times New Roman" w:hAnsi="Times New Roman"/>
                <w:color w:val="000000"/>
                <w:sz w:val="24"/>
                <w:szCs w:val="24"/>
              </w:rPr>
            </w:pPr>
          </w:p>
          <w:p w14:paraId="01792796" w14:textId="77777777" w:rsidR="008D1CD1" w:rsidRDefault="008D1CD1" w:rsidP="0024411E">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rPr>
                <w:rFonts w:ascii="Times New Roman" w:eastAsia="Times New Roman" w:hAnsi="Times New Roman"/>
                <w:color w:val="000000"/>
                <w:sz w:val="24"/>
                <w:szCs w:val="24"/>
              </w:rPr>
            </w:pPr>
          </w:p>
          <w:p w14:paraId="1FF0652F" w14:textId="77777777" w:rsidR="008D1CD1" w:rsidRDefault="008D1CD1" w:rsidP="0024411E">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rPr>
                <w:rFonts w:ascii="Times New Roman" w:eastAsia="Times New Roman" w:hAnsi="Times New Roman"/>
                <w:color w:val="000000"/>
                <w:sz w:val="24"/>
                <w:szCs w:val="24"/>
              </w:rPr>
            </w:pPr>
          </w:p>
          <w:p w14:paraId="64667EAF" w14:textId="77777777" w:rsidR="008D1CD1" w:rsidRDefault="008D1CD1" w:rsidP="0024411E">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rPr>
                <w:rFonts w:ascii="Times New Roman" w:eastAsia="Times New Roman" w:hAnsi="Times New Roman"/>
                <w:color w:val="000000"/>
                <w:sz w:val="24"/>
                <w:szCs w:val="24"/>
              </w:rPr>
            </w:pPr>
          </w:p>
        </w:tc>
      </w:tr>
    </w:tbl>
    <w:p w14:paraId="4B19059B" w14:textId="77777777" w:rsidR="0028770C" w:rsidRPr="0099408D" w:rsidRDefault="0028770C" w:rsidP="0099408D">
      <w:pPr>
        <w:rPr>
          <w:rFonts w:ascii="Times New Roman" w:eastAsia="Times New Roman" w:hAnsi="Times New Roman"/>
          <w:b/>
          <w:sz w:val="32"/>
          <w:szCs w:val="32"/>
        </w:rPr>
      </w:pPr>
    </w:p>
    <w:p w14:paraId="7F11B089" w14:textId="77777777" w:rsidR="005652C2" w:rsidRDefault="005652C2" w:rsidP="00ED2145">
      <w:pPr>
        <w:rPr>
          <w:rFonts w:ascii="Times New Roman" w:eastAsia="Times New Roman" w:hAnsi="Times New Roman"/>
          <w:b/>
          <w:sz w:val="28"/>
          <w:szCs w:val="28"/>
        </w:rPr>
      </w:pPr>
    </w:p>
    <w:p w14:paraId="19F8E899" w14:textId="3F556547" w:rsidR="00ED2145" w:rsidRPr="008842E4" w:rsidRDefault="00C80025" w:rsidP="00ED2145">
      <w:pPr>
        <w:rPr>
          <w:rFonts w:ascii="Times New Roman" w:eastAsia="Times New Roman" w:hAnsi="Times New Roman"/>
          <w:b/>
          <w:sz w:val="28"/>
          <w:szCs w:val="28"/>
        </w:rPr>
      </w:pPr>
      <w:r w:rsidRPr="008842E4">
        <w:rPr>
          <w:rFonts w:ascii="Times New Roman" w:eastAsia="Times New Roman" w:hAnsi="Times New Roman"/>
          <w:b/>
          <w:sz w:val="28"/>
          <w:szCs w:val="28"/>
        </w:rPr>
        <w:t>PART</w:t>
      </w:r>
      <w:r w:rsidR="00ED2145" w:rsidRPr="008842E4">
        <w:rPr>
          <w:rFonts w:ascii="Times New Roman" w:eastAsia="Times New Roman" w:hAnsi="Times New Roman"/>
          <w:b/>
          <w:sz w:val="28"/>
          <w:szCs w:val="28"/>
        </w:rPr>
        <w:t xml:space="preserve"> I – </w:t>
      </w:r>
      <w:r w:rsidR="008842E4" w:rsidRPr="008842E4">
        <w:rPr>
          <w:rFonts w:ascii="Times New Roman" w:eastAsia="Times New Roman" w:hAnsi="Times New Roman"/>
          <w:b/>
          <w:sz w:val="28"/>
          <w:szCs w:val="28"/>
        </w:rPr>
        <w:t>QUALIFICATIONS AND METHOLODOGY</w:t>
      </w:r>
      <w:r w:rsidR="0099408D" w:rsidRPr="008842E4">
        <w:rPr>
          <w:rFonts w:ascii="Times New Roman" w:eastAsia="Times New Roman" w:hAnsi="Times New Roman"/>
          <w:b/>
          <w:sz w:val="28"/>
          <w:szCs w:val="28"/>
        </w:rPr>
        <w:t xml:space="preserve">  </w:t>
      </w:r>
      <w:r w:rsidRPr="008842E4">
        <w:rPr>
          <w:rFonts w:ascii="Times New Roman" w:eastAsia="Times New Roman" w:hAnsi="Times New Roman"/>
          <w:b/>
          <w:sz w:val="28"/>
          <w:szCs w:val="28"/>
        </w:rPr>
        <w:t xml:space="preserve"> </w:t>
      </w:r>
      <w:r w:rsidR="00ED2145" w:rsidRPr="008842E4">
        <w:rPr>
          <w:rFonts w:ascii="Times New Roman" w:eastAsia="Times New Roman" w:hAnsi="Times New Roman"/>
          <w:b/>
          <w:sz w:val="28"/>
          <w:szCs w:val="28"/>
        </w:rPr>
        <w:t xml:space="preserve">Total points: </w:t>
      </w:r>
      <w:r w:rsidR="008842E4" w:rsidRPr="008842E4">
        <w:rPr>
          <w:rFonts w:ascii="Times New Roman" w:eastAsia="Times New Roman" w:hAnsi="Times New Roman"/>
          <w:b/>
          <w:sz w:val="28"/>
          <w:szCs w:val="28"/>
        </w:rPr>
        <w:t>100</w:t>
      </w:r>
    </w:p>
    <w:p w14:paraId="7CFFEE86" w14:textId="77777777" w:rsidR="00EE36B2" w:rsidRPr="00401D4A" w:rsidRDefault="00EE36B2" w:rsidP="00EE36B2">
      <w:pPr>
        <w:jc w:val="center"/>
        <w:rPr>
          <w:rFonts w:ascii="Times New Roman" w:eastAsia="Times New Roman" w:hAnsi="Times New Roman"/>
          <w:sz w:val="24"/>
          <w:szCs w:val="24"/>
          <w:highlight w:val="red"/>
        </w:rPr>
      </w:pPr>
    </w:p>
    <w:p w14:paraId="016E8CAF" w14:textId="49AA2E3C" w:rsidR="00111EDC" w:rsidRPr="00F76DD7" w:rsidRDefault="00EA5893" w:rsidP="00DB75C2">
      <w:pPr>
        <w:rPr>
          <w:rFonts w:ascii="Times New Roman" w:eastAsia="Times New Roman" w:hAnsi="Times New Roman"/>
          <w:b/>
          <w:sz w:val="24"/>
          <w:szCs w:val="24"/>
          <w:highlight w:val="yellow"/>
          <w:u w:val="single"/>
        </w:rPr>
      </w:pPr>
      <w:r>
        <w:rPr>
          <w:rFonts w:ascii="Times New Roman" w:eastAsia="Times New Roman" w:hAnsi="Times New Roman"/>
          <w:b/>
          <w:sz w:val="24"/>
          <w:szCs w:val="24"/>
          <w:u w:val="single"/>
        </w:rPr>
        <w:t>BACKGROUND</w:t>
      </w:r>
      <w:r w:rsidR="00C63C48" w:rsidRPr="00EA5893">
        <w:rPr>
          <w:rFonts w:ascii="Times New Roman" w:eastAsia="Times New Roman" w:hAnsi="Times New Roman"/>
          <w:b/>
          <w:sz w:val="24"/>
          <w:szCs w:val="24"/>
          <w:u w:val="single"/>
        </w:rPr>
        <w:t>:</w:t>
      </w:r>
    </w:p>
    <w:p w14:paraId="0917CEC0" w14:textId="77777777" w:rsidR="00FE5A59" w:rsidRPr="00401D4A" w:rsidRDefault="00FE5A59" w:rsidP="00FE5A59">
      <w:pPr>
        <w:ind w:left="270"/>
        <w:rPr>
          <w:rFonts w:ascii="Times New Roman" w:eastAsia="Times New Roman" w:hAnsi="Times New Roman"/>
          <w:sz w:val="24"/>
          <w:szCs w:val="24"/>
          <w:highlight w:val="red"/>
        </w:rPr>
      </w:pPr>
    </w:p>
    <w:p w14:paraId="66CE5C86" w14:textId="13B8993C" w:rsidR="00D67985" w:rsidRDefault="00111EDC" w:rsidP="00F76DD7">
      <w:pPr>
        <w:ind w:left="270"/>
        <w:rPr>
          <w:rFonts w:ascii="Times New Roman" w:eastAsia="Times New Roman" w:hAnsi="Times New Roman"/>
          <w:sz w:val="24"/>
          <w:szCs w:val="24"/>
        </w:rPr>
      </w:pPr>
      <w:r w:rsidRPr="00030FF5">
        <w:rPr>
          <w:rFonts w:ascii="Times New Roman" w:eastAsia="Times New Roman" w:hAnsi="Times New Roman"/>
          <w:sz w:val="24"/>
          <w:szCs w:val="24"/>
        </w:rPr>
        <w:t xml:space="preserve">The City is intentionally leaving </w:t>
      </w:r>
      <w:r w:rsidR="00F76DD7" w:rsidRPr="00030FF5">
        <w:rPr>
          <w:rFonts w:ascii="Times New Roman" w:eastAsia="Times New Roman" w:hAnsi="Times New Roman"/>
          <w:sz w:val="24"/>
          <w:szCs w:val="24"/>
        </w:rPr>
        <w:t xml:space="preserve">strategies and </w:t>
      </w:r>
      <w:r w:rsidR="0048783F" w:rsidRPr="00030FF5">
        <w:rPr>
          <w:rFonts w:ascii="Times New Roman" w:eastAsia="Times New Roman" w:hAnsi="Times New Roman"/>
          <w:sz w:val="24"/>
          <w:szCs w:val="24"/>
        </w:rPr>
        <w:t>outreach method</w:t>
      </w:r>
      <w:r w:rsidR="005652C2">
        <w:rPr>
          <w:rFonts w:ascii="Times New Roman" w:eastAsia="Times New Roman" w:hAnsi="Times New Roman"/>
          <w:sz w:val="24"/>
          <w:szCs w:val="24"/>
        </w:rPr>
        <w:t xml:space="preserve">s </w:t>
      </w:r>
      <w:r w:rsidRPr="00030FF5">
        <w:rPr>
          <w:rFonts w:ascii="Times New Roman" w:eastAsia="Times New Roman" w:hAnsi="Times New Roman"/>
          <w:sz w:val="24"/>
          <w:szCs w:val="24"/>
        </w:rPr>
        <w:t>open beyond the criteria listed in this section,</w:t>
      </w:r>
      <w:r w:rsidR="0048783F" w:rsidRPr="00030FF5">
        <w:rPr>
          <w:rFonts w:ascii="Times New Roman" w:eastAsia="Times New Roman" w:hAnsi="Times New Roman"/>
          <w:sz w:val="24"/>
          <w:szCs w:val="24"/>
        </w:rPr>
        <w:t xml:space="preserve"> allowing Applicants to submit proposals</w:t>
      </w:r>
      <w:r w:rsidRPr="00030FF5">
        <w:rPr>
          <w:rFonts w:ascii="Times New Roman" w:eastAsia="Times New Roman" w:hAnsi="Times New Roman"/>
          <w:sz w:val="24"/>
          <w:szCs w:val="24"/>
        </w:rPr>
        <w:t xml:space="preserve"> to </w:t>
      </w:r>
      <w:r w:rsidR="0048783F" w:rsidRPr="00030FF5">
        <w:rPr>
          <w:rFonts w:ascii="Times New Roman" w:eastAsia="Times New Roman" w:hAnsi="Times New Roman"/>
          <w:sz w:val="24"/>
          <w:szCs w:val="24"/>
        </w:rPr>
        <w:t xml:space="preserve">develop Community Health Assessments that would best capture the </w:t>
      </w:r>
      <w:r w:rsidR="00D82A45" w:rsidRPr="00030FF5">
        <w:rPr>
          <w:rFonts w:ascii="Times New Roman" w:eastAsia="Times New Roman" w:hAnsi="Times New Roman"/>
          <w:sz w:val="24"/>
          <w:szCs w:val="24"/>
        </w:rPr>
        <w:t xml:space="preserve">community needs </w:t>
      </w:r>
      <w:r w:rsidRPr="00030FF5">
        <w:rPr>
          <w:rFonts w:ascii="Times New Roman" w:eastAsia="Times New Roman" w:hAnsi="Times New Roman"/>
          <w:sz w:val="24"/>
          <w:szCs w:val="24"/>
        </w:rPr>
        <w:t>in an effective and successful manner for the target population</w:t>
      </w:r>
      <w:r w:rsidR="00C63C48" w:rsidRPr="00030FF5">
        <w:rPr>
          <w:rFonts w:ascii="Times New Roman" w:eastAsia="Times New Roman" w:hAnsi="Times New Roman"/>
          <w:sz w:val="24"/>
          <w:szCs w:val="24"/>
        </w:rPr>
        <w:t>(s)</w:t>
      </w:r>
      <w:r w:rsidRPr="00030FF5">
        <w:rPr>
          <w:rFonts w:ascii="Times New Roman" w:eastAsia="Times New Roman" w:hAnsi="Times New Roman"/>
          <w:sz w:val="24"/>
          <w:szCs w:val="24"/>
        </w:rPr>
        <w:t xml:space="preserve"> identified. </w:t>
      </w:r>
      <w:r w:rsidR="00D67985" w:rsidRPr="00030FF5">
        <w:rPr>
          <w:rFonts w:ascii="Times New Roman" w:eastAsia="Times New Roman" w:hAnsi="Times New Roman"/>
          <w:sz w:val="24"/>
          <w:szCs w:val="24"/>
        </w:rPr>
        <w:t xml:space="preserve">The following </w:t>
      </w:r>
      <w:r w:rsidR="005652C2">
        <w:rPr>
          <w:rFonts w:ascii="Times New Roman" w:eastAsia="Times New Roman" w:hAnsi="Times New Roman"/>
          <w:sz w:val="24"/>
          <w:szCs w:val="24"/>
        </w:rPr>
        <w:t>information</w:t>
      </w:r>
      <w:r w:rsidR="00D67985" w:rsidRPr="00030FF5">
        <w:rPr>
          <w:rFonts w:ascii="Times New Roman" w:eastAsia="Times New Roman" w:hAnsi="Times New Roman"/>
          <w:sz w:val="24"/>
          <w:szCs w:val="24"/>
        </w:rPr>
        <w:t xml:space="preserve"> </w:t>
      </w:r>
      <w:r w:rsidR="005652C2">
        <w:rPr>
          <w:rFonts w:ascii="Times New Roman" w:eastAsia="Times New Roman" w:hAnsi="Times New Roman"/>
          <w:sz w:val="24"/>
          <w:szCs w:val="24"/>
        </w:rPr>
        <w:t>provides guidelines and</w:t>
      </w:r>
      <w:r w:rsidR="00F76DD7" w:rsidRPr="00030FF5">
        <w:rPr>
          <w:rFonts w:ascii="Times New Roman" w:eastAsia="Times New Roman" w:hAnsi="Times New Roman"/>
          <w:sz w:val="24"/>
          <w:szCs w:val="24"/>
        </w:rPr>
        <w:t xml:space="preserve"> examples of Community Health Assessment formats </w:t>
      </w:r>
      <w:r w:rsidR="008912D2">
        <w:rPr>
          <w:rFonts w:ascii="Times New Roman" w:eastAsia="Times New Roman" w:hAnsi="Times New Roman"/>
          <w:sz w:val="24"/>
          <w:szCs w:val="24"/>
        </w:rPr>
        <w:t xml:space="preserve">that align </w:t>
      </w:r>
      <w:r w:rsidR="00F76DD7" w:rsidRPr="00030FF5">
        <w:rPr>
          <w:rFonts w:ascii="Times New Roman" w:eastAsia="Times New Roman" w:hAnsi="Times New Roman"/>
          <w:sz w:val="24"/>
          <w:szCs w:val="24"/>
        </w:rPr>
        <w:t xml:space="preserve">with </w:t>
      </w:r>
      <w:r w:rsidR="00625544">
        <w:rPr>
          <w:rFonts w:ascii="Times New Roman" w:eastAsia="Times New Roman" w:hAnsi="Times New Roman"/>
          <w:sz w:val="24"/>
          <w:szCs w:val="24"/>
        </w:rPr>
        <w:t xml:space="preserve">the intent of </w:t>
      </w:r>
      <w:r w:rsidR="00F76DD7" w:rsidRPr="00030FF5">
        <w:rPr>
          <w:rFonts w:ascii="Times New Roman" w:eastAsia="Times New Roman" w:hAnsi="Times New Roman"/>
          <w:sz w:val="24"/>
          <w:szCs w:val="24"/>
        </w:rPr>
        <w:t>this RFA for Montopolis and Del Valle.</w:t>
      </w:r>
    </w:p>
    <w:p w14:paraId="0DADB11F" w14:textId="77777777" w:rsidR="00030FF5" w:rsidRDefault="00030FF5" w:rsidP="00F76DD7">
      <w:pPr>
        <w:ind w:left="270"/>
        <w:rPr>
          <w:rFonts w:ascii="Times New Roman" w:eastAsia="Times New Roman" w:hAnsi="Times New Roman"/>
          <w:sz w:val="24"/>
          <w:szCs w:val="24"/>
        </w:rPr>
      </w:pPr>
    </w:p>
    <w:p w14:paraId="5B70B133" w14:textId="78266A2C" w:rsidR="00030FF5" w:rsidRPr="00030FF5" w:rsidRDefault="00030FF5" w:rsidP="00F76DD7">
      <w:pPr>
        <w:ind w:left="270"/>
        <w:rPr>
          <w:rFonts w:ascii="Times New Roman" w:eastAsia="Times New Roman" w:hAnsi="Times New Roman"/>
          <w:sz w:val="24"/>
          <w:szCs w:val="24"/>
        </w:rPr>
      </w:pPr>
      <w:r w:rsidRPr="00BA4881">
        <w:rPr>
          <w:rFonts w:ascii="Times New Roman" w:eastAsia="Times New Roman" w:hAnsi="Times New Roman"/>
          <w:sz w:val="24"/>
          <w:szCs w:val="24"/>
        </w:rPr>
        <w:t xml:space="preserve">CHAs </w:t>
      </w:r>
      <w:r w:rsidR="00F426C3" w:rsidRPr="00BA4881">
        <w:rPr>
          <w:rFonts w:ascii="Times New Roman" w:eastAsia="Times New Roman" w:hAnsi="Times New Roman"/>
          <w:sz w:val="24"/>
          <w:szCs w:val="24"/>
        </w:rPr>
        <w:t>can be</w:t>
      </w:r>
      <w:r w:rsidRPr="00BA4881">
        <w:rPr>
          <w:rFonts w:ascii="Times New Roman" w:eastAsia="Times New Roman" w:hAnsi="Times New Roman"/>
          <w:sz w:val="24"/>
          <w:szCs w:val="24"/>
        </w:rPr>
        <w:t xml:space="preserve"> used as tools during the development of Community Health Improvement Plans (CHIP)</w:t>
      </w:r>
      <w:r w:rsidR="00F426C3" w:rsidRPr="00BA4881">
        <w:rPr>
          <w:rFonts w:ascii="Times New Roman" w:eastAsia="Times New Roman" w:hAnsi="Times New Roman"/>
          <w:sz w:val="24"/>
          <w:szCs w:val="24"/>
        </w:rPr>
        <w:t>, which guide long-term efforts to address public health issues in</w:t>
      </w:r>
      <w:r w:rsidR="005652C2">
        <w:rPr>
          <w:rFonts w:ascii="Times New Roman" w:eastAsia="Times New Roman" w:hAnsi="Times New Roman"/>
          <w:sz w:val="24"/>
          <w:szCs w:val="24"/>
        </w:rPr>
        <w:t xml:space="preserve"> communities</w:t>
      </w:r>
      <w:r w:rsidRPr="00BA4881">
        <w:rPr>
          <w:rFonts w:ascii="Times New Roman" w:eastAsia="Times New Roman" w:hAnsi="Times New Roman"/>
          <w:sz w:val="24"/>
          <w:szCs w:val="24"/>
        </w:rPr>
        <w:t>.  While development of a CHIP is not included as part of the work requested through this solicitation, Applicants should develop each CHA in a way that would enable a CHIP to be developed based on the findings in the final CHA report</w:t>
      </w:r>
      <w:r w:rsidR="00013D1B">
        <w:rPr>
          <w:rFonts w:ascii="Times New Roman" w:eastAsia="Times New Roman" w:hAnsi="Times New Roman"/>
          <w:sz w:val="24"/>
          <w:szCs w:val="24"/>
        </w:rPr>
        <w:t>s</w:t>
      </w:r>
      <w:r w:rsidRPr="00BA4881">
        <w:rPr>
          <w:rFonts w:ascii="Times New Roman" w:eastAsia="Times New Roman" w:hAnsi="Times New Roman"/>
          <w:sz w:val="24"/>
          <w:szCs w:val="24"/>
        </w:rPr>
        <w:t>.</w:t>
      </w:r>
    </w:p>
    <w:p w14:paraId="508CF846" w14:textId="77777777" w:rsidR="00030FF5" w:rsidRPr="000B48B7" w:rsidRDefault="00030FF5" w:rsidP="000B48B7">
      <w:pPr>
        <w:rPr>
          <w:rFonts w:ascii="Times New Roman" w:eastAsia="Times New Roman" w:hAnsi="Times New Roman"/>
          <w:sz w:val="24"/>
          <w:szCs w:val="24"/>
        </w:rPr>
      </w:pPr>
    </w:p>
    <w:p w14:paraId="4BEEB08F" w14:textId="198F8118" w:rsidR="005C0DE4" w:rsidRDefault="005C0DE4" w:rsidP="005C0DE4">
      <w:pPr>
        <w:rPr>
          <w:rFonts w:ascii="Times New Roman" w:eastAsia="Times New Roman" w:hAnsi="Times New Roman"/>
          <w:sz w:val="24"/>
          <w:szCs w:val="24"/>
        </w:rPr>
      </w:pPr>
      <w:r w:rsidRPr="005C0DE4">
        <w:rPr>
          <w:rFonts w:ascii="Times New Roman" w:eastAsia="Times New Roman" w:hAnsi="Times New Roman"/>
          <w:sz w:val="24"/>
          <w:szCs w:val="24"/>
        </w:rPr>
        <w:t>In 2011, Austin/Travis County began the first iteration of the CHA</w:t>
      </w:r>
      <w:r w:rsidR="008912D2">
        <w:rPr>
          <w:rFonts w:ascii="Times New Roman" w:eastAsia="Times New Roman" w:hAnsi="Times New Roman"/>
          <w:sz w:val="24"/>
          <w:szCs w:val="24"/>
        </w:rPr>
        <w:t>-</w:t>
      </w:r>
      <w:r w:rsidRPr="005C0DE4">
        <w:rPr>
          <w:rFonts w:ascii="Times New Roman" w:eastAsia="Times New Roman" w:hAnsi="Times New Roman"/>
          <w:sz w:val="24"/>
          <w:szCs w:val="24"/>
        </w:rPr>
        <w:t xml:space="preserve">CHIP process </w:t>
      </w:r>
      <w:r>
        <w:rPr>
          <w:rFonts w:ascii="Times New Roman" w:eastAsia="Times New Roman" w:hAnsi="Times New Roman"/>
          <w:sz w:val="24"/>
          <w:szCs w:val="24"/>
        </w:rPr>
        <w:t xml:space="preserve">for the community at large </w:t>
      </w:r>
      <w:r w:rsidRPr="005C0DE4">
        <w:rPr>
          <w:rFonts w:ascii="Times New Roman" w:eastAsia="Times New Roman" w:hAnsi="Times New Roman"/>
          <w:sz w:val="24"/>
          <w:szCs w:val="24"/>
        </w:rPr>
        <w:t xml:space="preserve">and referred to this effort as Austin/Travis County Community Health Planning. During the beginning of these efforts, a robust CHA was </w:t>
      </w:r>
      <w:r w:rsidRPr="005C0DE4">
        <w:rPr>
          <w:rFonts w:ascii="Times New Roman" w:eastAsia="Times New Roman" w:hAnsi="Times New Roman"/>
          <w:sz w:val="24"/>
          <w:szCs w:val="24"/>
        </w:rPr>
        <w:lastRenderedPageBreak/>
        <w:t>conducted. From this CHA, a CHIP was developed.</w:t>
      </w:r>
      <w:r>
        <w:rPr>
          <w:rFonts w:ascii="Times New Roman" w:eastAsia="Times New Roman" w:hAnsi="Times New Roman"/>
          <w:sz w:val="24"/>
          <w:szCs w:val="24"/>
        </w:rPr>
        <w:t xml:space="preserve">  </w:t>
      </w:r>
      <w:r w:rsidRPr="005C0DE4">
        <w:rPr>
          <w:rFonts w:ascii="Times New Roman" w:eastAsia="Times New Roman" w:hAnsi="Times New Roman"/>
          <w:sz w:val="24"/>
          <w:szCs w:val="24"/>
        </w:rPr>
        <w:t xml:space="preserve">The </w:t>
      </w:r>
      <w:r w:rsidR="008912D2">
        <w:rPr>
          <w:rFonts w:ascii="Times New Roman" w:eastAsia="Times New Roman" w:hAnsi="Times New Roman"/>
          <w:sz w:val="24"/>
          <w:szCs w:val="24"/>
        </w:rPr>
        <w:t xml:space="preserve">Austin/Travis County </w:t>
      </w:r>
      <w:r w:rsidRPr="005C0DE4">
        <w:rPr>
          <w:rFonts w:ascii="Times New Roman" w:eastAsia="Times New Roman" w:hAnsi="Times New Roman"/>
          <w:sz w:val="24"/>
          <w:szCs w:val="24"/>
        </w:rPr>
        <w:t>CHA</w:t>
      </w:r>
      <w:r w:rsidR="008912D2">
        <w:rPr>
          <w:rFonts w:ascii="Times New Roman" w:eastAsia="Times New Roman" w:hAnsi="Times New Roman"/>
          <w:sz w:val="24"/>
          <w:szCs w:val="24"/>
        </w:rPr>
        <w:t>-</w:t>
      </w:r>
      <w:r w:rsidRPr="005C0DE4">
        <w:rPr>
          <w:rFonts w:ascii="Times New Roman" w:eastAsia="Times New Roman" w:hAnsi="Times New Roman"/>
          <w:sz w:val="24"/>
          <w:szCs w:val="24"/>
        </w:rPr>
        <w:t>CHIP is available for review at this link:</w:t>
      </w:r>
    </w:p>
    <w:p w14:paraId="75125C4A" w14:textId="77777777" w:rsidR="005C0DE4" w:rsidRDefault="005C0DE4" w:rsidP="005C0DE4">
      <w:pPr>
        <w:rPr>
          <w:rFonts w:ascii="Times New Roman" w:eastAsia="Times New Roman" w:hAnsi="Times New Roman"/>
          <w:sz w:val="24"/>
          <w:szCs w:val="24"/>
        </w:rPr>
      </w:pPr>
    </w:p>
    <w:p w14:paraId="24B8C758" w14:textId="77777777" w:rsidR="005C0DE4" w:rsidRDefault="00996422" w:rsidP="005C0DE4">
      <w:pPr>
        <w:widowControl w:val="0"/>
        <w:ind w:left="720" w:right="270"/>
        <w:jc w:val="both"/>
        <w:rPr>
          <w:rFonts w:cs="Arial"/>
          <w:sz w:val="20"/>
          <w:szCs w:val="20"/>
        </w:rPr>
      </w:pPr>
      <w:hyperlink r:id="rId8" w:history="1">
        <w:r w:rsidR="005C0DE4" w:rsidRPr="00042398">
          <w:rPr>
            <w:rStyle w:val="Hyperlink"/>
            <w:rFonts w:cs="Arial"/>
          </w:rPr>
          <w:t>http://austintexas.gov/sites/default/files/files/Health/Info_to_Post/CHA-CHIP_Report_9-3-13.pdf</w:t>
        </w:r>
      </w:hyperlink>
    </w:p>
    <w:p w14:paraId="5B9CBABF" w14:textId="77777777" w:rsidR="005652C2" w:rsidRDefault="005652C2" w:rsidP="005C0DE4">
      <w:pPr>
        <w:rPr>
          <w:rFonts w:ascii="Times New Roman" w:eastAsia="Times New Roman" w:hAnsi="Times New Roman"/>
          <w:sz w:val="24"/>
          <w:szCs w:val="24"/>
        </w:rPr>
      </w:pPr>
    </w:p>
    <w:p w14:paraId="5C6B8ACD" w14:textId="449D0377" w:rsidR="005C0DE4" w:rsidRDefault="005C0DE4" w:rsidP="005C0DE4">
      <w:pPr>
        <w:rPr>
          <w:rFonts w:ascii="Times New Roman" w:eastAsia="Times New Roman" w:hAnsi="Times New Roman"/>
          <w:sz w:val="24"/>
          <w:szCs w:val="24"/>
        </w:rPr>
      </w:pPr>
      <w:r w:rsidRPr="005C0DE4">
        <w:rPr>
          <w:rFonts w:ascii="Times New Roman" w:eastAsia="Times New Roman" w:hAnsi="Times New Roman"/>
          <w:sz w:val="24"/>
          <w:szCs w:val="24"/>
        </w:rPr>
        <w:t>An example of the annual report of CHIP activities for Year 1 of CHIP implementation can be viewed at this link:</w:t>
      </w:r>
    </w:p>
    <w:p w14:paraId="5CC5FFC6" w14:textId="77777777" w:rsidR="005C0DE4" w:rsidRDefault="005C0DE4" w:rsidP="005C0DE4">
      <w:pPr>
        <w:rPr>
          <w:rFonts w:ascii="Times New Roman" w:eastAsia="Times New Roman" w:hAnsi="Times New Roman"/>
          <w:sz w:val="24"/>
          <w:szCs w:val="24"/>
        </w:rPr>
      </w:pPr>
    </w:p>
    <w:p w14:paraId="21CD51C0" w14:textId="77777777" w:rsidR="005C0DE4" w:rsidRPr="00EE55C9" w:rsidRDefault="00996422" w:rsidP="005C0DE4">
      <w:pPr>
        <w:widowControl w:val="0"/>
        <w:ind w:left="720" w:right="270"/>
        <w:jc w:val="both"/>
        <w:rPr>
          <w:rFonts w:cs="Arial"/>
          <w:sz w:val="20"/>
          <w:szCs w:val="20"/>
        </w:rPr>
      </w:pPr>
      <w:hyperlink r:id="rId9" w:history="1">
        <w:r w:rsidR="005C0DE4" w:rsidRPr="00042398">
          <w:rPr>
            <w:rStyle w:val="Hyperlink"/>
            <w:rFonts w:cs="Arial"/>
          </w:rPr>
          <w:t>http://www.austintexas.gov/sites/default/files/files/Health/Info_to_Post/CHIP_Annual_Update_10-2014.pdf</w:t>
        </w:r>
      </w:hyperlink>
    </w:p>
    <w:p w14:paraId="26B522E8" w14:textId="77777777" w:rsidR="005652C2" w:rsidRDefault="005652C2" w:rsidP="005C0DE4">
      <w:pPr>
        <w:rPr>
          <w:rFonts w:ascii="Times New Roman" w:eastAsia="Times New Roman" w:hAnsi="Times New Roman"/>
          <w:sz w:val="24"/>
          <w:szCs w:val="24"/>
        </w:rPr>
      </w:pPr>
    </w:p>
    <w:p w14:paraId="569AB67C" w14:textId="1D3E58ED" w:rsidR="005C0DE4" w:rsidRPr="00F426C3" w:rsidRDefault="00FA6B18" w:rsidP="005C0DE4">
      <w:pPr>
        <w:rPr>
          <w:rFonts w:ascii="Times New Roman" w:eastAsia="Times New Roman" w:hAnsi="Times New Roman"/>
          <w:sz w:val="24"/>
          <w:szCs w:val="24"/>
        </w:rPr>
      </w:pPr>
      <w:r w:rsidRPr="00F426C3">
        <w:rPr>
          <w:rFonts w:ascii="Times New Roman" w:eastAsia="Times New Roman" w:hAnsi="Times New Roman"/>
          <w:sz w:val="24"/>
          <w:szCs w:val="24"/>
        </w:rPr>
        <w:t>Other examples of local Community Health Assessments are as follows:</w:t>
      </w:r>
    </w:p>
    <w:p w14:paraId="28E09CF2" w14:textId="77777777" w:rsidR="00FA6B18" w:rsidRDefault="00FA6B18" w:rsidP="00FA6B18">
      <w:pPr>
        <w:pStyle w:val="ListParagraph"/>
        <w:numPr>
          <w:ilvl w:val="0"/>
          <w:numId w:val="29"/>
        </w:numPr>
      </w:pPr>
      <w:r w:rsidRPr="000C2A4A">
        <w:t xml:space="preserve">St. David’s Community Health Needs Assessment by county:  </w:t>
      </w:r>
      <w:hyperlink r:id="rId10" w:history="1">
        <w:r>
          <w:rPr>
            <w:rStyle w:val="Hyperlink"/>
          </w:rPr>
          <w:t>https://stdavidsfoundation.org/about-us/community-health-needs-assessment</w:t>
        </w:r>
      </w:hyperlink>
    </w:p>
    <w:p w14:paraId="5670991C" w14:textId="77777777" w:rsidR="00FA6B18" w:rsidRDefault="00FA6B18" w:rsidP="00FA6B18">
      <w:pPr>
        <w:pStyle w:val="ListParagraph"/>
        <w:numPr>
          <w:ilvl w:val="0"/>
          <w:numId w:val="29"/>
        </w:numPr>
      </w:pPr>
      <w:r w:rsidRPr="000C2A4A">
        <w:t xml:space="preserve">Asian American Health Assessment 2014: </w:t>
      </w:r>
      <w:hyperlink r:id="rId11" w:history="1">
        <w:r>
          <w:rPr>
            <w:rStyle w:val="Hyperlink"/>
          </w:rPr>
          <w:t>http://austintexas.gov/sites/default/files/files/Communications/Asian_American_Health_Assessment_document_2014-.pdf</w:t>
        </w:r>
      </w:hyperlink>
    </w:p>
    <w:p w14:paraId="4F180F60" w14:textId="074075CB" w:rsidR="00FA6B18" w:rsidRDefault="007F7C49" w:rsidP="007F7C49">
      <w:pPr>
        <w:pStyle w:val="ListParagraph"/>
        <w:numPr>
          <w:ilvl w:val="0"/>
          <w:numId w:val="29"/>
        </w:numPr>
      </w:pPr>
      <w:r>
        <w:t xml:space="preserve">Rundberg Community Health Assessment and Improvement Plan Summary Report: </w:t>
      </w:r>
      <w:hyperlink r:id="rId12" w:history="1">
        <w:r w:rsidRPr="009B690F">
          <w:rPr>
            <w:rStyle w:val="Hyperlink"/>
          </w:rPr>
          <w:t>https://austintexas.gov/sites/default/files/files/RestoreRundberg/Rundberg_Community_Health_Assessment_Summary_Report.pdf</w:t>
        </w:r>
      </w:hyperlink>
      <w:r>
        <w:t xml:space="preserve"> </w:t>
      </w:r>
    </w:p>
    <w:p w14:paraId="7D3B0E5B" w14:textId="788A161A" w:rsidR="00FA6B18" w:rsidRDefault="007F7C49" w:rsidP="007F7C49">
      <w:pPr>
        <w:pStyle w:val="ListParagraph"/>
        <w:numPr>
          <w:ilvl w:val="0"/>
          <w:numId w:val="29"/>
        </w:numPr>
      </w:pPr>
      <w:r>
        <w:t xml:space="preserve">Seton Family of Hospitals Community Health Needs Assessment: </w:t>
      </w:r>
      <w:hyperlink r:id="rId13" w:history="1">
        <w:r w:rsidRPr="009B690F">
          <w:rPr>
            <w:rStyle w:val="Hyperlink"/>
          </w:rPr>
          <w:t>https://www.seton.net/wp-content/uploads/2016/06/Travis-CHNA-2016.pdf</w:t>
        </w:r>
      </w:hyperlink>
      <w:r>
        <w:t xml:space="preserve"> </w:t>
      </w:r>
    </w:p>
    <w:p w14:paraId="0ED3FF37" w14:textId="77777777" w:rsidR="006C1758" w:rsidRDefault="006C1758" w:rsidP="00111EDC">
      <w:pPr>
        <w:widowControl w:val="0"/>
        <w:jc w:val="both"/>
        <w:rPr>
          <w:rFonts w:ascii="Times New Roman" w:eastAsia="Times New Roman" w:hAnsi="Times New Roman"/>
          <w:b/>
          <w:sz w:val="24"/>
          <w:szCs w:val="24"/>
          <w:u w:val="single"/>
        </w:rPr>
      </w:pPr>
    </w:p>
    <w:p w14:paraId="167B5CEB" w14:textId="77777777" w:rsidR="00811223" w:rsidRDefault="00811223" w:rsidP="00111EDC">
      <w:pPr>
        <w:widowControl w:val="0"/>
        <w:jc w:val="both"/>
        <w:rPr>
          <w:rFonts w:ascii="Times New Roman" w:eastAsia="Times New Roman" w:hAnsi="Times New Roman"/>
          <w:b/>
          <w:sz w:val="24"/>
          <w:szCs w:val="24"/>
          <w:u w:val="single"/>
        </w:rPr>
      </w:pPr>
    </w:p>
    <w:p w14:paraId="3AA3D73D" w14:textId="178FF45B" w:rsidR="00111EDC" w:rsidRDefault="006944EE" w:rsidP="00111EDC">
      <w:pPr>
        <w:widowControl w:val="0"/>
        <w:jc w:val="both"/>
        <w:rPr>
          <w:rFonts w:ascii="Times New Roman" w:eastAsia="Times New Roman" w:hAnsi="Times New Roman"/>
          <w:b/>
          <w:sz w:val="24"/>
          <w:szCs w:val="24"/>
          <w:u w:val="single"/>
        </w:rPr>
      </w:pPr>
      <w:r w:rsidRPr="00EA5893">
        <w:rPr>
          <w:rFonts w:ascii="Times New Roman" w:eastAsia="Times New Roman" w:hAnsi="Times New Roman"/>
          <w:b/>
          <w:sz w:val="24"/>
          <w:szCs w:val="24"/>
          <w:u w:val="single"/>
        </w:rPr>
        <w:t>APPROACH AND METHODOLOGY</w:t>
      </w:r>
      <w:r w:rsidR="00C63C48" w:rsidRPr="00EA5893">
        <w:rPr>
          <w:rFonts w:ascii="Times New Roman" w:eastAsia="Times New Roman" w:hAnsi="Times New Roman"/>
          <w:b/>
          <w:sz w:val="24"/>
          <w:szCs w:val="24"/>
          <w:u w:val="single"/>
        </w:rPr>
        <w:t>:</w:t>
      </w:r>
    </w:p>
    <w:p w14:paraId="5059BD53" w14:textId="77777777" w:rsidR="00171470" w:rsidRDefault="00171470" w:rsidP="00111EDC">
      <w:pPr>
        <w:widowControl w:val="0"/>
        <w:jc w:val="both"/>
        <w:rPr>
          <w:rFonts w:ascii="Times New Roman" w:eastAsia="Times New Roman" w:hAnsi="Times New Roman"/>
          <w:b/>
          <w:sz w:val="24"/>
          <w:szCs w:val="24"/>
          <w:u w:val="single"/>
        </w:rPr>
      </w:pPr>
    </w:p>
    <w:p w14:paraId="19889008" w14:textId="1C2D8920" w:rsidR="00625544" w:rsidRDefault="00171470" w:rsidP="00111EDC">
      <w:pPr>
        <w:widowControl w:val="0"/>
        <w:jc w:val="both"/>
        <w:rPr>
          <w:rFonts w:ascii="Times New Roman" w:eastAsia="Times New Roman" w:hAnsi="Times New Roman"/>
          <w:sz w:val="24"/>
          <w:szCs w:val="24"/>
        </w:rPr>
      </w:pPr>
      <w:r>
        <w:rPr>
          <w:rFonts w:ascii="Times New Roman" w:eastAsia="Times New Roman" w:hAnsi="Times New Roman"/>
          <w:sz w:val="24"/>
          <w:szCs w:val="24"/>
        </w:rPr>
        <w:t>The selected Applicant</w:t>
      </w:r>
      <w:r w:rsidR="00EA5893">
        <w:rPr>
          <w:rFonts w:ascii="Times New Roman" w:eastAsia="Times New Roman" w:hAnsi="Times New Roman"/>
          <w:sz w:val="24"/>
          <w:szCs w:val="24"/>
        </w:rPr>
        <w:t xml:space="preserve"> shall</w:t>
      </w:r>
      <w:r w:rsidR="005652C2">
        <w:rPr>
          <w:rFonts w:ascii="Times New Roman" w:eastAsia="Times New Roman" w:hAnsi="Times New Roman"/>
          <w:sz w:val="24"/>
          <w:szCs w:val="24"/>
        </w:rPr>
        <w:t xml:space="preserve"> develop a frame</w:t>
      </w:r>
      <w:r>
        <w:rPr>
          <w:rFonts w:ascii="Times New Roman" w:eastAsia="Times New Roman" w:hAnsi="Times New Roman"/>
          <w:sz w:val="24"/>
          <w:szCs w:val="24"/>
        </w:rPr>
        <w:t xml:space="preserve">work for each Community Health Assessment.  </w:t>
      </w:r>
      <w:r w:rsidR="00625544">
        <w:rPr>
          <w:rFonts w:ascii="Times New Roman" w:eastAsia="Times New Roman" w:hAnsi="Times New Roman"/>
          <w:sz w:val="24"/>
          <w:szCs w:val="24"/>
        </w:rPr>
        <w:t>T</w:t>
      </w:r>
      <w:r w:rsidR="00625544" w:rsidRPr="00171470">
        <w:rPr>
          <w:rFonts w:ascii="Times New Roman" w:eastAsia="Times New Roman" w:hAnsi="Times New Roman"/>
          <w:sz w:val="24"/>
          <w:szCs w:val="24"/>
        </w:rPr>
        <w:t xml:space="preserve">he CHA initiative </w:t>
      </w:r>
      <w:r w:rsidR="00625544">
        <w:rPr>
          <w:rFonts w:ascii="Times New Roman" w:eastAsia="Times New Roman" w:hAnsi="Times New Roman"/>
          <w:sz w:val="24"/>
          <w:szCs w:val="24"/>
        </w:rPr>
        <w:t>should</w:t>
      </w:r>
      <w:r w:rsidR="00625544" w:rsidRPr="00171470">
        <w:rPr>
          <w:rFonts w:ascii="Times New Roman" w:eastAsia="Times New Roman" w:hAnsi="Times New Roman"/>
          <w:sz w:val="24"/>
          <w:szCs w:val="24"/>
        </w:rPr>
        <w:t xml:space="preserve"> have a broad</w:t>
      </w:r>
      <w:r w:rsidR="00625544">
        <w:rPr>
          <w:rFonts w:ascii="Times New Roman" w:eastAsia="Times New Roman" w:hAnsi="Times New Roman"/>
          <w:sz w:val="24"/>
          <w:szCs w:val="24"/>
        </w:rPr>
        <w:t xml:space="preserve"> </w:t>
      </w:r>
      <w:r w:rsidR="00625544" w:rsidRPr="00171470">
        <w:rPr>
          <w:rFonts w:ascii="Times New Roman" w:eastAsia="Times New Roman" w:hAnsi="Times New Roman"/>
          <w:sz w:val="24"/>
          <w:szCs w:val="24"/>
        </w:rPr>
        <w:t xml:space="preserve">outreach and work collaboratively with community based organizations, non-profits, worksite, faith-based, </w:t>
      </w:r>
      <w:r w:rsidR="00625544">
        <w:rPr>
          <w:rFonts w:ascii="Times New Roman" w:eastAsia="Times New Roman" w:hAnsi="Times New Roman"/>
          <w:sz w:val="24"/>
          <w:szCs w:val="24"/>
        </w:rPr>
        <w:t xml:space="preserve">educational, </w:t>
      </w:r>
      <w:r w:rsidR="00625544" w:rsidRPr="00171470">
        <w:rPr>
          <w:rFonts w:ascii="Times New Roman" w:eastAsia="Times New Roman" w:hAnsi="Times New Roman"/>
          <w:sz w:val="24"/>
          <w:szCs w:val="24"/>
        </w:rPr>
        <w:t>and health care partners</w:t>
      </w:r>
      <w:r w:rsidR="00625544">
        <w:rPr>
          <w:rFonts w:ascii="Times New Roman" w:eastAsia="Times New Roman" w:hAnsi="Times New Roman"/>
          <w:sz w:val="24"/>
          <w:szCs w:val="24"/>
        </w:rPr>
        <w:t xml:space="preserve"> that serve the Montopolis and Del Valle communities</w:t>
      </w:r>
      <w:r w:rsidR="00625544" w:rsidRPr="00171470">
        <w:rPr>
          <w:rFonts w:ascii="Times New Roman" w:eastAsia="Times New Roman" w:hAnsi="Times New Roman"/>
          <w:sz w:val="24"/>
          <w:szCs w:val="24"/>
        </w:rPr>
        <w:t>.</w:t>
      </w:r>
    </w:p>
    <w:p w14:paraId="4E1FDBE9" w14:textId="77777777" w:rsidR="00625544" w:rsidRDefault="00625544" w:rsidP="00111EDC">
      <w:pPr>
        <w:widowControl w:val="0"/>
        <w:jc w:val="both"/>
        <w:rPr>
          <w:rFonts w:ascii="Times New Roman" w:eastAsia="Times New Roman" w:hAnsi="Times New Roman"/>
          <w:sz w:val="24"/>
          <w:szCs w:val="24"/>
        </w:rPr>
      </w:pPr>
    </w:p>
    <w:p w14:paraId="1DB89522" w14:textId="275D900C" w:rsidR="000C2A4A" w:rsidRDefault="00625544" w:rsidP="000B48B7">
      <w:pPr>
        <w:widowControl w:val="0"/>
        <w:rPr>
          <w:rFonts w:ascii="Times New Roman" w:eastAsia="Times New Roman" w:hAnsi="Times New Roman"/>
          <w:sz w:val="24"/>
          <w:szCs w:val="24"/>
        </w:rPr>
      </w:pPr>
      <w:r>
        <w:rPr>
          <w:rFonts w:ascii="Times New Roman" w:eastAsia="Times New Roman" w:hAnsi="Times New Roman"/>
          <w:sz w:val="24"/>
          <w:szCs w:val="24"/>
        </w:rPr>
        <w:t>A</w:t>
      </w:r>
      <w:r w:rsidR="00590463">
        <w:rPr>
          <w:rFonts w:ascii="Times New Roman" w:eastAsia="Times New Roman" w:hAnsi="Times New Roman"/>
          <w:sz w:val="24"/>
          <w:szCs w:val="24"/>
        </w:rPr>
        <w:t xml:space="preserve"> tool commonly used to guide CHA planning is the </w:t>
      </w:r>
      <w:r w:rsidR="00171470" w:rsidRPr="00171470">
        <w:rPr>
          <w:rFonts w:ascii="Times New Roman" w:eastAsia="Times New Roman" w:hAnsi="Times New Roman"/>
          <w:sz w:val="24"/>
          <w:szCs w:val="24"/>
        </w:rPr>
        <w:t xml:space="preserve">Mobilizing for Action through Planning and Partnership (MAPP) </w:t>
      </w:r>
      <w:r w:rsidR="00590463">
        <w:rPr>
          <w:rFonts w:ascii="Times New Roman" w:eastAsia="Times New Roman" w:hAnsi="Times New Roman"/>
          <w:sz w:val="24"/>
          <w:szCs w:val="24"/>
        </w:rPr>
        <w:t xml:space="preserve">model.  MAPP </w:t>
      </w:r>
      <w:r w:rsidR="00F927BE">
        <w:rPr>
          <w:rFonts w:ascii="Times New Roman" w:eastAsia="Times New Roman" w:hAnsi="Times New Roman"/>
          <w:sz w:val="24"/>
          <w:szCs w:val="24"/>
        </w:rPr>
        <w:t>is a</w:t>
      </w:r>
      <w:r w:rsidR="00590463">
        <w:rPr>
          <w:rFonts w:ascii="Times New Roman" w:eastAsia="Times New Roman" w:hAnsi="Times New Roman"/>
          <w:sz w:val="24"/>
          <w:szCs w:val="24"/>
        </w:rPr>
        <w:t xml:space="preserve">n interactive strategic planning process </w:t>
      </w:r>
      <w:r w:rsidR="00F56D3F">
        <w:rPr>
          <w:rFonts w:ascii="Times New Roman" w:eastAsia="Times New Roman" w:hAnsi="Times New Roman"/>
          <w:sz w:val="24"/>
          <w:szCs w:val="24"/>
        </w:rPr>
        <w:t>used by</w:t>
      </w:r>
      <w:r w:rsidR="00590463">
        <w:rPr>
          <w:rFonts w:ascii="Times New Roman" w:eastAsia="Times New Roman" w:hAnsi="Times New Roman"/>
          <w:sz w:val="24"/>
          <w:szCs w:val="24"/>
        </w:rPr>
        <w:t xml:space="preserve"> the National Association of County and City Health Officials (NACCHO)</w:t>
      </w:r>
      <w:r w:rsidR="00F56D3F">
        <w:rPr>
          <w:rFonts w:ascii="Times New Roman" w:eastAsia="Times New Roman" w:hAnsi="Times New Roman"/>
          <w:sz w:val="24"/>
          <w:szCs w:val="24"/>
        </w:rPr>
        <w:t xml:space="preserve">.   </w:t>
      </w:r>
      <w:r w:rsidR="00F56D3F" w:rsidRPr="00171470">
        <w:rPr>
          <w:rFonts w:ascii="Times New Roman" w:eastAsia="Times New Roman" w:hAnsi="Times New Roman"/>
          <w:sz w:val="24"/>
          <w:szCs w:val="24"/>
        </w:rPr>
        <w:t>MAPP assessments</w:t>
      </w:r>
      <w:r w:rsidR="00F56D3F">
        <w:rPr>
          <w:rFonts w:ascii="Times New Roman" w:eastAsia="Times New Roman" w:hAnsi="Times New Roman"/>
          <w:sz w:val="24"/>
          <w:szCs w:val="24"/>
        </w:rPr>
        <w:t xml:space="preserve"> include</w:t>
      </w:r>
      <w:r w:rsidR="00F56D3F" w:rsidRPr="00171470">
        <w:rPr>
          <w:rFonts w:ascii="Times New Roman" w:eastAsia="Times New Roman" w:hAnsi="Times New Roman"/>
          <w:sz w:val="24"/>
          <w:szCs w:val="24"/>
        </w:rPr>
        <w:t>: 1) Community Themes &amp; Strengths 2) Local Public Health System 3) Community Health Status and 4) Forces of Change</w:t>
      </w:r>
      <w:r w:rsidR="00F56D3F">
        <w:rPr>
          <w:rFonts w:ascii="Times New Roman" w:eastAsia="Times New Roman" w:hAnsi="Times New Roman"/>
          <w:sz w:val="24"/>
          <w:szCs w:val="24"/>
        </w:rPr>
        <w:t xml:space="preserve">.  </w:t>
      </w:r>
      <w:r w:rsidR="00F56D3F" w:rsidRPr="00171470">
        <w:rPr>
          <w:rFonts w:ascii="Times New Roman" w:eastAsia="Times New Roman" w:hAnsi="Times New Roman"/>
          <w:sz w:val="24"/>
          <w:szCs w:val="24"/>
        </w:rPr>
        <w:t xml:space="preserve">To learn more about the MAPP process please review the following website: </w:t>
      </w:r>
      <w:hyperlink r:id="rId14" w:history="1">
        <w:r w:rsidR="000C2A4A" w:rsidRPr="00DD0308">
          <w:rPr>
            <w:rStyle w:val="Hyperlink"/>
            <w:rFonts w:ascii="Times New Roman" w:eastAsia="Times New Roman" w:hAnsi="Times New Roman"/>
            <w:sz w:val="24"/>
            <w:szCs w:val="24"/>
          </w:rPr>
          <w:t>http://archived.naccho.org/topics/infrastructure/mapp/framework/mappbasics.cfm</w:t>
        </w:r>
      </w:hyperlink>
    </w:p>
    <w:p w14:paraId="11A84C89" w14:textId="4B6BD455" w:rsidR="00013D1B" w:rsidRDefault="00F56D3F" w:rsidP="000B48B7">
      <w:pPr>
        <w:widowControl w:val="0"/>
        <w:rPr>
          <w:rFonts w:ascii="Times New Roman" w:eastAsia="Times New Roman" w:hAnsi="Times New Roman"/>
          <w:sz w:val="24"/>
          <w:szCs w:val="24"/>
        </w:rPr>
      </w:pPr>
      <w:r>
        <w:rPr>
          <w:rFonts w:ascii="Times New Roman" w:eastAsia="Times New Roman" w:hAnsi="Times New Roman"/>
          <w:sz w:val="24"/>
          <w:szCs w:val="24"/>
        </w:rPr>
        <w:t xml:space="preserve"> </w:t>
      </w:r>
    </w:p>
    <w:p w14:paraId="0E08D8E1" w14:textId="778229F2" w:rsidR="005652C2" w:rsidRDefault="00F56D3F" w:rsidP="00DB75C2">
      <w:pPr>
        <w:jc w:val="both"/>
        <w:rPr>
          <w:rFonts w:ascii="Times New Roman" w:eastAsia="Times New Roman" w:hAnsi="Times New Roman"/>
          <w:b/>
          <w:sz w:val="24"/>
          <w:szCs w:val="24"/>
        </w:rPr>
      </w:pPr>
      <w:r>
        <w:rPr>
          <w:rFonts w:ascii="Times New Roman" w:eastAsia="Times New Roman" w:hAnsi="Times New Roman"/>
          <w:sz w:val="24"/>
          <w:szCs w:val="24"/>
        </w:rPr>
        <w:t>Other approaches and planning models are also acceptable options for this solicitation.</w:t>
      </w:r>
    </w:p>
    <w:p w14:paraId="58F3A7DB" w14:textId="77777777" w:rsidR="00811223" w:rsidRDefault="00811223" w:rsidP="00DB75C2">
      <w:pPr>
        <w:jc w:val="both"/>
        <w:rPr>
          <w:rFonts w:ascii="Times New Roman" w:eastAsia="Times New Roman" w:hAnsi="Times New Roman"/>
          <w:b/>
          <w:sz w:val="24"/>
          <w:szCs w:val="24"/>
        </w:rPr>
      </w:pPr>
    </w:p>
    <w:p w14:paraId="208156A3" w14:textId="5171EB0A" w:rsidR="00111EDC" w:rsidRPr="00DB75C2" w:rsidRDefault="0037593D" w:rsidP="00DB75C2">
      <w:pPr>
        <w:jc w:val="both"/>
        <w:rPr>
          <w:rFonts w:ascii="Times New Roman" w:eastAsia="Times New Roman" w:hAnsi="Times New Roman"/>
          <w:b/>
          <w:sz w:val="24"/>
          <w:szCs w:val="24"/>
        </w:rPr>
      </w:pPr>
      <w:r w:rsidRPr="00EA5893">
        <w:rPr>
          <w:rFonts w:ascii="Times New Roman" w:eastAsia="Times New Roman" w:hAnsi="Times New Roman"/>
          <w:b/>
          <w:sz w:val="24"/>
          <w:szCs w:val="24"/>
        </w:rPr>
        <w:t>QUESTION 1.4</w:t>
      </w:r>
      <w:r w:rsidR="00111EDC" w:rsidRPr="00EA5893">
        <w:rPr>
          <w:rFonts w:ascii="Times New Roman" w:eastAsia="Times New Roman" w:hAnsi="Times New Roman"/>
          <w:b/>
          <w:sz w:val="24"/>
          <w:szCs w:val="24"/>
        </w:rPr>
        <w:t xml:space="preserve">: </w:t>
      </w:r>
      <w:r w:rsidR="00111EDC" w:rsidRPr="00EA5893">
        <w:rPr>
          <w:rFonts w:ascii="Times New Roman" w:eastAsia="Times New Roman" w:hAnsi="Times New Roman"/>
          <w:sz w:val="24"/>
          <w:szCs w:val="24"/>
        </w:rPr>
        <w:t xml:space="preserve">Describe the </w:t>
      </w:r>
      <w:r w:rsidR="00171470" w:rsidRPr="00EA5893">
        <w:rPr>
          <w:rFonts w:ascii="Times New Roman" w:eastAsia="Times New Roman" w:hAnsi="Times New Roman"/>
          <w:sz w:val="24"/>
          <w:szCs w:val="24"/>
        </w:rPr>
        <w:t xml:space="preserve">overall strategy </w:t>
      </w:r>
      <w:r w:rsidR="00EA5893" w:rsidRPr="00EA5893">
        <w:rPr>
          <w:rFonts w:ascii="Times New Roman" w:eastAsia="Times New Roman" w:hAnsi="Times New Roman"/>
          <w:sz w:val="24"/>
          <w:szCs w:val="24"/>
        </w:rPr>
        <w:t xml:space="preserve">and structure </w:t>
      </w:r>
      <w:r w:rsidR="00171470" w:rsidRPr="00EA5893">
        <w:rPr>
          <w:rFonts w:ascii="Times New Roman" w:eastAsia="Times New Roman" w:hAnsi="Times New Roman"/>
          <w:sz w:val="24"/>
          <w:szCs w:val="24"/>
        </w:rPr>
        <w:t>to be used by the proposed Community Health Assessment approach</w:t>
      </w:r>
      <w:r w:rsidR="00111EDC" w:rsidRPr="00EA5893">
        <w:rPr>
          <w:rFonts w:ascii="Times New Roman" w:eastAsia="Times New Roman" w:hAnsi="Times New Roman"/>
          <w:sz w:val="24"/>
          <w:szCs w:val="24"/>
        </w:rPr>
        <w:t xml:space="preserve">. </w:t>
      </w:r>
      <w:r w:rsidR="00EA5893" w:rsidRPr="00EA5893">
        <w:rPr>
          <w:rFonts w:ascii="Times New Roman" w:eastAsia="Times New Roman" w:hAnsi="Times New Roman"/>
          <w:sz w:val="24"/>
          <w:szCs w:val="24"/>
        </w:rPr>
        <w:t xml:space="preserve">Describe how MAPP </w:t>
      </w:r>
      <w:r w:rsidR="00F56D3F">
        <w:rPr>
          <w:rFonts w:ascii="Times New Roman" w:eastAsia="Times New Roman" w:hAnsi="Times New Roman"/>
          <w:sz w:val="24"/>
          <w:szCs w:val="24"/>
        </w:rPr>
        <w:t>or another framework</w:t>
      </w:r>
      <w:r w:rsidR="00F56D3F" w:rsidRPr="00EA5893">
        <w:rPr>
          <w:rFonts w:ascii="Times New Roman" w:eastAsia="Times New Roman" w:hAnsi="Times New Roman"/>
          <w:sz w:val="24"/>
          <w:szCs w:val="24"/>
        </w:rPr>
        <w:t xml:space="preserve"> </w:t>
      </w:r>
      <w:r w:rsidR="00EA5893" w:rsidRPr="00EA5893">
        <w:rPr>
          <w:rFonts w:ascii="Times New Roman" w:eastAsia="Times New Roman" w:hAnsi="Times New Roman"/>
          <w:sz w:val="24"/>
          <w:szCs w:val="24"/>
        </w:rPr>
        <w:t>will be incorporated as part of the process</w:t>
      </w:r>
      <w:r w:rsidR="00111EDC" w:rsidRPr="00EA5893">
        <w:rPr>
          <w:rFonts w:ascii="Times New Roman" w:eastAsia="Times New Roman" w:hAnsi="Times New Roman"/>
          <w:sz w:val="24"/>
          <w:szCs w:val="24"/>
        </w:rPr>
        <w:t xml:space="preserve"> (</w:t>
      </w:r>
      <w:r w:rsidR="004A2415" w:rsidRPr="00EA5893">
        <w:rPr>
          <w:rFonts w:ascii="Times New Roman" w:eastAsia="Times New Roman" w:hAnsi="Times New Roman"/>
          <w:i/>
          <w:sz w:val="24"/>
          <w:szCs w:val="24"/>
        </w:rPr>
        <w:t>400</w:t>
      </w:r>
      <w:r w:rsidR="00111EDC" w:rsidRPr="00EA5893">
        <w:rPr>
          <w:rFonts w:ascii="Times New Roman" w:eastAsia="Times New Roman" w:hAnsi="Times New Roman"/>
          <w:i/>
          <w:sz w:val="24"/>
          <w:szCs w:val="24"/>
        </w:rPr>
        <w:t xml:space="preserve"> word limit</w:t>
      </w:r>
      <w:r w:rsidR="00111EDC" w:rsidRPr="00EA5893">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111EDC" w14:paraId="222F8C66" w14:textId="77777777" w:rsidTr="005710CE">
        <w:tc>
          <w:tcPr>
            <w:tcW w:w="9350" w:type="dxa"/>
          </w:tcPr>
          <w:p w14:paraId="1CE57852" w14:textId="77777777" w:rsidR="00111EDC" w:rsidRDefault="00111EDC" w:rsidP="00D82A45">
            <w:pPr>
              <w:widowControl w:val="0"/>
              <w:jc w:val="both"/>
              <w:outlineLvl w:val="1"/>
              <w:rPr>
                <w:rFonts w:ascii="Times New Roman" w:eastAsia="Times New Roman" w:hAnsi="Times New Roman"/>
                <w:sz w:val="24"/>
                <w:szCs w:val="24"/>
              </w:rPr>
            </w:pPr>
          </w:p>
          <w:p w14:paraId="448C4DFA" w14:textId="77777777" w:rsidR="00C946C1" w:rsidRDefault="00C946C1" w:rsidP="00D82A45">
            <w:pPr>
              <w:widowControl w:val="0"/>
              <w:jc w:val="both"/>
              <w:outlineLvl w:val="1"/>
              <w:rPr>
                <w:rFonts w:ascii="Times New Roman" w:eastAsia="Times New Roman" w:hAnsi="Times New Roman"/>
                <w:sz w:val="24"/>
                <w:szCs w:val="24"/>
              </w:rPr>
            </w:pPr>
          </w:p>
          <w:p w14:paraId="58788267" w14:textId="77777777" w:rsidR="00111EDC" w:rsidRDefault="00111EDC" w:rsidP="00D82A45">
            <w:pPr>
              <w:widowControl w:val="0"/>
              <w:jc w:val="both"/>
              <w:outlineLvl w:val="1"/>
              <w:rPr>
                <w:rFonts w:ascii="Times New Roman" w:eastAsia="Times New Roman" w:hAnsi="Times New Roman"/>
                <w:sz w:val="24"/>
                <w:szCs w:val="24"/>
              </w:rPr>
            </w:pPr>
          </w:p>
        </w:tc>
      </w:tr>
    </w:tbl>
    <w:p w14:paraId="7714FAB2" w14:textId="77777777" w:rsidR="00DA3EBC" w:rsidRDefault="00DA3EBC" w:rsidP="00DB75C2">
      <w:pPr>
        <w:rPr>
          <w:rFonts w:ascii="Times New Roman" w:eastAsia="Times New Roman" w:hAnsi="Times New Roman"/>
          <w:b/>
          <w:sz w:val="24"/>
          <w:szCs w:val="24"/>
        </w:rPr>
      </w:pPr>
    </w:p>
    <w:p w14:paraId="7AE28562" w14:textId="77777777" w:rsidR="00DA3EBC" w:rsidRDefault="00DA3EBC" w:rsidP="00DB75C2">
      <w:pPr>
        <w:rPr>
          <w:rFonts w:ascii="Times New Roman" w:eastAsia="Times New Roman" w:hAnsi="Times New Roman"/>
          <w:b/>
          <w:sz w:val="24"/>
          <w:szCs w:val="24"/>
        </w:rPr>
      </w:pPr>
    </w:p>
    <w:p w14:paraId="27F60FA6" w14:textId="59C450EE" w:rsidR="00C946C1" w:rsidRPr="00EA5893" w:rsidRDefault="00C946C1" w:rsidP="00DB75C2">
      <w:pPr>
        <w:rPr>
          <w:rFonts w:ascii="Times New Roman" w:eastAsia="Times New Roman" w:hAnsi="Times New Roman"/>
          <w:sz w:val="24"/>
          <w:szCs w:val="24"/>
        </w:rPr>
      </w:pPr>
      <w:r w:rsidRPr="00EA5893">
        <w:rPr>
          <w:rFonts w:ascii="Times New Roman" w:eastAsia="Times New Roman" w:hAnsi="Times New Roman"/>
          <w:b/>
          <w:sz w:val="24"/>
          <w:szCs w:val="24"/>
        </w:rPr>
        <w:t xml:space="preserve">QUESTION 1.5: </w:t>
      </w:r>
      <w:r w:rsidR="006944EE" w:rsidRPr="00EA5893">
        <w:rPr>
          <w:rFonts w:ascii="Times New Roman" w:eastAsia="Times New Roman" w:hAnsi="Times New Roman"/>
          <w:sz w:val="24"/>
          <w:szCs w:val="24"/>
        </w:rPr>
        <w:t xml:space="preserve">  P</w:t>
      </w:r>
      <w:r w:rsidRPr="00EA5893">
        <w:rPr>
          <w:rFonts w:ascii="Times New Roman" w:eastAsia="Times New Roman" w:hAnsi="Times New Roman"/>
          <w:sz w:val="24"/>
          <w:szCs w:val="24"/>
        </w:rPr>
        <w:t xml:space="preserve">lease describe how the Applicant </w:t>
      </w:r>
      <w:r w:rsidR="00171470" w:rsidRPr="00EA5893">
        <w:rPr>
          <w:rFonts w:ascii="Times New Roman" w:eastAsia="Times New Roman" w:hAnsi="Times New Roman"/>
          <w:sz w:val="24"/>
          <w:szCs w:val="24"/>
        </w:rPr>
        <w:t>has coordinated</w:t>
      </w:r>
      <w:r w:rsidRPr="00EA5893">
        <w:rPr>
          <w:rFonts w:ascii="Times New Roman" w:eastAsia="Times New Roman" w:hAnsi="Times New Roman"/>
          <w:sz w:val="24"/>
          <w:szCs w:val="24"/>
        </w:rPr>
        <w:t xml:space="preserve"> </w:t>
      </w:r>
      <w:r w:rsidR="00171470" w:rsidRPr="00EA5893">
        <w:rPr>
          <w:rFonts w:ascii="Times New Roman" w:eastAsia="Times New Roman" w:hAnsi="Times New Roman"/>
          <w:sz w:val="24"/>
          <w:szCs w:val="24"/>
        </w:rPr>
        <w:t xml:space="preserve">and collaborated </w:t>
      </w:r>
      <w:r w:rsidRPr="00EA5893">
        <w:rPr>
          <w:rFonts w:ascii="Times New Roman" w:eastAsia="Times New Roman" w:hAnsi="Times New Roman"/>
          <w:sz w:val="24"/>
          <w:szCs w:val="24"/>
        </w:rPr>
        <w:t>with other agencies (</w:t>
      </w:r>
      <w:r w:rsidRPr="00EA5893">
        <w:rPr>
          <w:rFonts w:ascii="Times New Roman" w:eastAsia="Times New Roman" w:hAnsi="Times New Roman"/>
          <w:i/>
          <w:sz w:val="24"/>
          <w:szCs w:val="24"/>
        </w:rPr>
        <w:t xml:space="preserve">i.e. </w:t>
      </w:r>
      <w:r w:rsidR="00171470" w:rsidRPr="00EA5893">
        <w:rPr>
          <w:rFonts w:ascii="Times New Roman" w:eastAsia="Times New Roman" w:hAnsi="Times New Roman"/>
          <w:i/>
          <w:sz w:val="24"/>
          <w:szCs w:val="24"/>
        </w:rPr>
        <w:t xml:space="preserve">community based organizations, non-profits, worksite, faith-based, </w:t>
      </w:r>
      <w:r w:rsidR="00F56D3F">
        <w:rPr>
          <w:rFonts w:ascii="Times New Roman" w:eastAsia="Times New Roman" w:hAnsi="Times New Roman"/>
          <w:i/>
          <w:sz w:val="24"/>
          <w:szCs w:val="24"/>
        </w:rPr>
        <w:t xml:space="preserve">educational, </w:t>
      </w:r>
      <w:r w:rsidR="00171470" w:rsidRPr="00EA5893">
        <w:rPr>
          <w:rFonts w:ascii="Times New Roman" w:eastAsia="Times New Roman" w:hAnsi="Times New Roman"/>
          <w:i/>
          <w:sz w:val="24"/>
          <w:szCs w:val="24"/>
        </w:rPr>
        <w:t>and health care partners</w:t>
      </w:r>
      <w:r w:rsidRPr="00EA5893">
        <w:rPr>
          <w:rFonts w:ascii="Times New Roman" w:eastAsia="Times New Roman" w:hAnsi="Times New Roman"/>
          <w:i/>
          <w:sz w:val="24"/>
          <w:szCs w:val="24"/>
        </w:rPr>
        <w:t>, etc.</w:t>
      </w:r>
      <w:r w:rsidRPr="00EA5893">
        <w:rPr>
          <w:rFonts w:ascii="Times New Roman" w:eastAsia="Times New Roman" w:hAnsi="Times New Roman"/>
          <w:sz w:val="24"/>
          <w:szCs w:val="24"/>
        </w:rPr>
        <w:t>)</w:t>
      </w:r>
      <w:r w:rsidR="00171470" w:rsidRPr="00EA5893">
        <w:rPr>
          <w:rFonts w:ascii="Times New Roman" w:eastAsia="Times New Roman" w:hAnsi="Times New Roman"/>
          <w:sz w:val="24"/>
          <w:szCs w:val="24"/>
        </w:rPr>
        <w:t xml:space="preserve"> during previous projects related to community outreach and planning</w:t>
      </w:r>
      <w:r w:rsidRPr="00EA5893">
        <w:rPr>
          <w:rFonts w:ascii="Times New Roman" w:eastAsia="Times New Roman" w:hAnsi="Times New Roman"/>
          <w:sz w:val="24"/>
          <w:szCs w:val="24"/>
        </w:rPr>
        <w:t xml:space="preserve">.   If you </w:t>
      </w:r>
      <w:r w:rsidR="00171470" w:rsidRPr="00EA5893">
        <w:rPr>
          <w:rFonts w:ascii="Times New Roman" w:eastAsia="Times New Roman" w:hAnsi="Times New Roman"/>
          <w:sz w:val="24"/>
          <w:szCs w:val="24"/>
        </w:rPr>
        <w:t>have</w:t>
      </w:r>
      <w:r w:rsidRPr="00EA5893">
        <w:rPr>
          <w:rFonts w:ascii="Times New Roman" w:eastAsia="Times New Roman" w:hAnsi="Times New Roman"/>
          <w:sz w:val="24"/>
          <w:szCs w:val="24"/>
        </w:rPr>
        <w:t xml:space="preserve"> not </w:t>
      </w:r>
      <w:r w:rsidR="00171470" w:rsidRPr="00EA5893">
        <w:rPr>
          <w:rFonts w:ascii="Times New Roman" w:eastAsia="Times New Roman" w:hAnsi="Times New Roman"/>
          <w:sz w:val="24"/>
          <w:szCs w:val="24"/>
        </w:rPr>
        <w:t>previously coordinated</w:t>
      </w:r>
      <w:r w:rsidRPr="00EA5893">
        <w:rPr>
          <w:rFonts w:ascii="Times New Roman" w:eastAsia="Times New Roman" w:hAnsi="Times New Roman"/>
          <w:sz w:val="24"/>
          <w:szCs w:val="24"/>
        </w:rPr>
        <w:t xml:space="preserve"> with other agencies</w:t>
      </w:r>
      <w:r w:rsidR="00171470" w:rsidRPr="00EA5893">
        <w:rPr>
          <w:rFonts w:ascii="Times New Roman" w:eastAsia="Times New Roman" w:hAnsi="Times New Roman"/>
          <w:sz w:val="24"/>
          <w:szCs w:val="24"/>
        </w:rPr>
        <w:t xml:space="preserve"> that serve the Montopolis and Del Valle communities</w:t>
      </w:r>
      <w:r w:rsidRPr="00EA5893">
        <w:rPr>
          <w:rFonts w:ascii="Times New Roman" w:eastAsia="Times New Roman" w:hAnsi="Times New Roman"/>
          <w:sz w:val="24"/>
          <w:szCs w:val="24"/>
        </w:rPr>
        <w:t xml:space="preserve">, </w:t>
      </w:r>
      <w:r w:rsidR="00E04E1A" w:rsidRPr="00EA5893">
        <w:rPr>
          <w:rFonts w:ascii="Times New Roman" w:eastAsia="Times New Roman" w:hAnsi="Times New Roman"/>
          <w:sz w:val="24"/>
          <w:szCs w:val="24"/>
        </w:rPr>
        <w:t>describe</w:t>
      </w:r>
      <w:r w:rsidRPr="00EA5893">
        <w:rPr>
          <w:rFonts w:ascii="Times New Roman" w:eastAsia="Times New Roman" w:hAnsi="Times New Roman"/>
          <w:sz w:val="24"/>
          <w:szCs w:val="24"/>
        </w:rPr>
        <w:t xml:space="preserve"> your pla</w:t>
      </w:r>
      <w:r w:rsidR="00441A1D" w:rsidRPr="00EA5893">
        <w:rPr>
          <w:rFonts w:ascii="Times New Roman" w:eastAsia="Times New Roman" w:hAnsi="Times New Roman"/>
          <w:sz w:val="24"/>
          <w:szCs w:val="24"/>
        </w:rPr>
        <w:t>n for establishing coordination.</w:t>
      </w:r>
      <w:r w:rsidRPr="00EA5893">
        <w:rPr>
          <w:rFonts w:ascii="Times New Roman" w:eastAsia="Times New Roman" w:hAnsi="Times New Roman"/>
          <w:sz w:val="24"/>
          <w:szCs w:val="24"/>
        </w:rPr>
        <w:t xml:space="preserve"> (</w:t>
      </w:r>
      <w:r w:rsidRPr="00EA5893">
        <w:rPr>
          <w:rFonts w:ascii="Times New Roman" w:eastAsia="Times New Roman" w:hAnsi="Times New Roman"/>
          <w:i/>
          <w:sz w:val="24"/>
          <w:szCs w:val="24"/>
        </w:rPr>
        <w:t>150 word limit</w:t>
      </w:r>
      <w:r w:rsidRPr="00EA5893">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C946C1" w:rsidRPr="00EA5893" w14:paraId="77F1F6C4" w14:textId="77777777" w:rsidTr="00C946C1">
        <w:tc>
          <w:tcPr>
            <w:tcW w:w="9350" w:type="dxa"/>
          </w:tcPr>
          <w:p w14:paraId="5598599E" w14:textId="77777777" w:rsidR="00C946C1" w:rsidRPr="00EA5893" w:rsidRDefault="00C946C1" w:rsidP="00DB75C2">
            <w:pPr>
              <w:rPr>
                <w:rFonts w:ascii="Times New Roman" w:eastAsia="Times New Roman" w:hAnsi="Times New Roman"/>
                <w:sz w:val="24"/>
                <w:szCs w:val="24"/>
              </w:rPr>
            </w:pPr>
          </w:p>
          <w:p w14:paraId="19D11E51" w14:textId="77777777" w:rsidR="00EA5893" w:rsidRPr="00EA5893" w:rsidRDefault="00EA5893" w:rsidP="00DB75C2">
            <w:pPr>
              <w:rPr>
                <w:rFonts w:ascii="Times New Roman" w:eastAsia="Times New Roman" w:hAnsi="Times New Roman"/>
                <w:sz w:val="24"/>
                <w:szCs w:val="24"/>
              </w:rPr>
            </w:pPr>
          </w:p>
          <w:p w14:paraId="7998DA0C" w14:textId="77777777" w:rsidR="00DA3EBC" w:rsidRPr="00EA5893" w:rsidRDefault="00DA3EBC" w:rsidP="00DB75C2">
            <w:pPr>
              <w:rPr>
                <w:rFonts w:ascii="Times New Roman" w:eastAsia="Times New Roman" w:hAnsi="Times New Roman"/>
                <w:sz w:val="24"/>
                <w:szCs w:val="24"/>
              </w:rPr>
            </w:pPr>
          </w:p>
        </w:tc>
      </w:tr>
    </w:tbl>
    <w:p w14:paraId="161DE26A" w14:textId="77777777" w:rsidR="00C946C1" w:rsidRPr="00EA5893" w:rsidRDefault="00C946C1" w:rsidP="00DB75C2">
      <w:pPr>
        <w:rPr>
          <w:rFonts w:ascii="Times New Roman" w:eastAsia="Times New Roman" w:hAnsi="Times New Roman"/>
          <w:sz w:val="24"/>
          <w:szCs w:val="24"/>
        </w:rPr>
      </w:pPr>
    </w:p>
    <w:p w14:paraId="06D6CC5C" w14:textId="01D2AC83" w:rsidR="00C63C48" w:rsidRPr="00EA5893" w:rsidRDefault="00800B65" w:rsidP="00DB75C2">
      <w:pPr>
        <w:rPr>
          <w:rFonts w:ascii="Times New Roman" w:eastAsia="Times New Roman" w:hAnsi="Times New Roman"/>
          <w:sz w:val="24"/>
          <w:szCs w:val="24"/>
        </w:rPr>
      </w:pPr>
      <w:r w:rsidRPr="00EA5893">
        <w:rPr>
          <w:rFonts w:ascii="Times New Roman" w:eastAsia="Times New Roman" w:hAnsi="Times New Roman"/>
          <w:b/>
          <w:sz w:val="24"/>
          <w:szCs w:val="24"/>
        </w:rPr>
        <w:t>QUESTION 1.6</w:t>
      </w:r>
      <w:r w:rsidR="00C63C48" w:rsidRPr="00EA5893">
        <w:rPr>
          <w:rFonts w:ascii="Times New Roman" w:eastAsia="Times New Roman" w:hAnsi="Times New Roman"/>
          <w:b/>
          <w:sz w:val="24"/>
          <w:szCs w:val="24"/>
        </w:rPr>
        <w:t xml:space="preserve">: </w:t>
      </w:r>
      <w:r w:rsidR="00C63C48" w:rsidRPr="00EA5893">
        <w:rPr>
          <w:rFonts w:ascii="Times New Roman" w:eastAsia="Times New Roman" w:hAnsi="Times New Roman"/>
          <w:sz w:val="24"/>
          <w:szCs w:val="24"/>
        </w:rPr>
        <w:t xml:space="preserve">Provide </w:t>
      </w:r>
      <w:r w:rsidR="0088437C" w:rsidRPr="00EA5893">
        <w:rPr>
          <w:rFonts w:ascii="Times New Roman" w:eastAsia="Times New Roman" w:hAnsi="Times New Roman"/>
          <w:sz w:val="24"/>
          <w:szCs w:val="24"/>
        </w:rPr>
        <w:t xml:space="preserve">a description of the community resources that will be </w:t>
      </w:r>
      <w:r w:rsidR="005652C2">
        <w:rPr>
          <w:rFonts w:ascii="Times New Roman" w:eastAsia="Times New Roman" w:hAnsi="Times New Roman"/>
          <w:sz w:val="24"/>
          <w:szCs w:val="24"/>
        </w:rPr>
        <w:t>utilized</w:t>
      </w:r>
      <w:r w:rsidR="0088437C" w:rsidRPr="00EA5893">
        <w:rPr>
          <w:rFonts w:ascii="Times New Roman" w:eastAsia="Times New Roman" w:hAnsi="Times New Roman"/>
          <w:sz w:val="24"/>
          <w:szCs w:val="24"/>
        </w:rPr>
        <w:t xml:space="preserve"> </w:t>
      </w:r>
      <w:r w:rsidR="005652C2" w:rsidRPr="00EA5893">
        <w:rPr>
          <w:rFonts w:ascii="Times New Roman" w:eastAsia="Times New Roman" w:hAnsi="Times New Roman"/>
          <w:sz w:val="24"/>
          <w:szCs w:val="24"/>
        </w:rPr>
        <w:t>to demonstrate</w:t>
      </w:r>
      <w:r w:rsidR="00C63C48" w:rsidRPr="00EA5893">
        <w:rPr>
          <w:rFonts w:ascii="Times New Roman" w:eastAsia="Times New Roman" w:hAnsi="Times New Roman"/>
          <w:sz w:val="24"/>
          <w:szCs w:val="24"/>
        </w:rPr>
        <w:t xml:space="preserve"> the </w:t>
      </w:r>
      <w:r w:rsidR="0088437C" w:rsidRPr="00EA5893">
        <w:rPr>
          <w:rFonts w:ascii="Times New Roman" w:eastAsia="Times New Roman" w:hAnsi="Times New Roman"/>
          <w:sz w:val="24"/>
          <w:szCs w:val="24"/>
        </w:rPr>
        <w:t xml:space="preserve">health status and </w:t>
      </w:r>
      <w:r w:rsidR="00C63C48" w:rsidRPr="00EA5893">
        <w:rPr>
          <w:rFonts w:ascii="Times New Roman" w:eastAsia="Times New Roman" w:hAnsi="Times New Roman"/>
          <w:sz w:val="24"/>
          <w:szCs w:val="24"/>
        </w:rPr>
        <w:t>need</w:t>
      </w:r>
      <w:r w:rsidR="0088437C" w:rsidRPr="00EA5893">
        <w:rPr>
          <w:rFonts w:ascii="Times New Roman" w:eastAsia="Times New Roman" w:hAnsi="Times New Roman"/>
          <w:sz w:val="24"/>
          <w:szCs w:val="24"/>
        </w:rPr>
        <w:t>s</w:t>
      </w:r>
      <w:r w:rsidR="00C63C48" w:rsidRPr="00EA5893">
        <w:rPr>
          <w:rFonts w:ascii="Times New Roman" w:eastAsia="Times New Roman" w:hAnsi="Times New Roman"/>
          <w:sz w:val="24"/>
          <w:szCs w:val="24"/>
        </w:rPr>
        <w:t xml:space="preserve"> </w:t>
      </w:r>
      <w:r w:rsidR="0088437C" w:rsidRPr="00EA5893">
        <w:rPr>
          <w:rFonts w:ascii="Times New Roman" w:eastAsia="Times New Roman" w:hAnsi="Times New Roman"/>
          <w:sz w:val="24"/>
          <w:szCs w:val="24"/>
        </w:rPr>
        <w:t xml:space="preserve">in the Montopolis and </w:t>
      </w:r>
      <w:r w:rsidR="006C1758">
        <w:rPr>
          <w:rFonts w:ascii="Times New Roman" w:eastAsia="Times New Roman" w:hAnsi="Times New Roman"/>
          <w:sz w:val="24"/>
          <w:szCs w:val="24"/>
        </w:rPr>
        <w:t>Del Valle</w:t>
      </w:r>
      <w:r w:rsidR="0088437C" w:rsidRPr="00EA5893">
        <w:rPr>
          <w:rFonts w:ascii="Times New Roman" w:eastAsia="Times New Roman" w:hAnsi="Times New Roman"/>
          <w:sz w:val="24"/>
          <w:szCs w:val="24"/>
        </w:rPr>
        <w:t xml:space="preserve"> communities.  Resources </w:t>
      </w:r>
      <w:r w:rsidR="00C63C48" w:rsidRPr="00EA5893">
        <w:rPr>
          <w:rFonts w:ascii="Times New Roman" w:eastAsia="Times New Roman" w:hAnsi="Times New Roman"/>
          <w:sz w:val="24"/>
          <w:szCs w:val="24"/>
        </w:rPr>
        <w:t xml:space="preserve">may include but not be limited to: </w:t>
      </w:r>
    </w:p>
    <w:p w14:paraId="796A94A0" w14:textId="77777777" w:rsidR="00C63C48" w:rsidRPr="00EA5893" w:rsidRDefault="00C63C48" w:rsidP="00C63C48">
      <w:pPr>
        <w:numPr>
          <w:ilvl w:val="0"/>
          <w:numId w:val="7"/>
        </w:numPr>
        <w:ind w:left="900"/>
        <w:rPr>
          <w:rFonts w:ascii="Times New Roman" w:eastAsia="Times New Roman" w:hAnsi="Times New Roman"/>
          <w:sz w:val="24"/>
          <w:szCs w:val="24"/>
        </w:rPr>
      </w:pPr>
      <w:r w:rsidRPr="00EA5893">
        <w:rPr>
          <w:rFonts w:ascii="Times New Roman" w:eastAsia="Times New Roman" w:hAnsi="Times New Roman"/>
          <w:sz w:val="24"/>
          <w:szCs w:val="24"/>
        </w:rPr>
        <w:t xml:space="preserve">Community reports </w:t>
      </w:r>
    </w:p>
    <w:p w14:paraId="08D4A89A" w14:textId="1A52C656" w:rsidR="00C63C48" w:rsidRPr="00EA5893" w:rsidRDefault="00F56D3F" w:rsidP="00C63C48">
      <w:pPr>
        <w:numPr>
          <w:ilvl w:val="0"/>
          <w:numId w:val="7"/>
        </w:numPr>
        <w:ind w:left="900"/>
        <w:rPr>
          <w:rFonts w:ascii="Times New Roman" w:eastAsia="Times New Roman" w:hAnsi="Times New Roman"/>
          <w:sz w:val="24"/>
          <w:szCs w:val="24"/>
        </w:rPr>
      </w:pPr>
      <w:r>
        <w:rPr>
          <w:rFonts w:ascii="Times New Roman" w:eastAsia="Times New Roman" w:hAnsi="Times New Roman"/>
          <w:sz w:val="24"/>
          <w:szCs w:val="24"/>
        </w:rPr>
        <w:t>D</w:t>
      </w:r>
      <w:r w:rsidR="00C63C48" w:rsidRPr="00EA5893">
        <w:rPr>
          <w:rFonts w:ascii="Times New Roman" w:eastAsia="Times New Roman" w:hAnsi="Times New Roman"/>
          <w:sz w:val="24"/>
          <w:szCs w:val="24"/>
        </w:rPr>
        <w:t>emographic/Census data</w:t>
      </w:r>
    </w:p>
    <w:p w14:paraId="6154D3C4" w14:textId="748F93B3" w:rsidR="00C63C48" w:rsidRPr="00EA5893" w:rsidRDefault="00F56D3F" w:rsidP="00C63C48">
      <w:pPr>
        <w:numPr>
          <w:ilvl w:val="0"/>
          <w:numId w:val="7"/>
        </w:numPr>
        <w:ind w:left="900"/>
        <w:rPr>
          <w:rFonts w:ascii="Times New Roman" w:eastAsia="Times New Roman" w:hAnsi="Times New Roman"/>
          <w:sz w:val="24"/>
          <w:szCs w:val="24"/>
        </w:rPr>
      </w:pPr>
      <w:r>
        <w:rPr>
          <w:rFonts w:ascii="Times New Roman" w:eastAsia="Times New Roman" w:hAnsi="Times New Roman"/>
          <w:sz w:val="24"/>
          <w:szCs w:val="24"/>
        </w:rPr>
        <w:t>U</w:t>
      </w:r>
      <w:r w:rsidR="00C63C48" w:rsidRPr="00EA5893">
        <w:rPr>
          <w:rFonts w:ascii="Times New Roman" w:eastAsia="Times New Roman" w:hAnsi="Times New Roman"/>
          <w:sz w:val="24"/>
          <w:szCs w:val="24"/>
        </w:rPr>
        <w:t>nmet need(s)</w:t>
      </w:r>
      <w:r>
        <w:rPr>
          <w:rFonts w:ascii="Times New Roman" w:eastAsia="Times New Roman" w:hAnsi="Times New Roman"/>
          <w:sz w:val="24"/>
          <w:szCs w:val="24"/>
        </w:rPr>
        <w:t xml:space="preserve"> demonstrated through waitlists or other means</w:t>
      </w:r>
    </w:p>
    <w:p w14:paraId="442FD478" w14:textId="48D403B5" w:rsidR="00C63C48" w:rsidRPr="00EA5893" w:rsidRDefault="00C63C48" w:rsidP="00C63C48">
      <w:pPr>
        <w:numPr>
          <w:ilvl w:val="0"/>
          <w:numId w:val="7"/>
        </w:numPr>
        <w:ind w:left="900"/>
        <w:rPr>
          <w:rFonts w:ascii="Times New Roman" w:eastAsia="Times New Roman" w:hAnsi="Times New Roman"/>
          <w:sz w:val="24"/>
          <w:szCs w:val="24"/>
        </w:rPr>
      </w:pPr>
      <w:r w:rsidRPr="00EA5893">
        <w:rPr>
          <w:rFonts w:ascii="Times New Roman" w:eastAsia="Times New Roman" w:hAnsi="Times New Roman"/>
          <w:sz w:val="24"/>
          <w:szCs w:val="24"/>
        </w:rPr>
        <w:t>Data from community</w:t>
      </w:r>
      <w:r w:rsidR="00BF5165">
        <w:rPr>
          <w:rFonts w:ascii="Times New Roman" w:eastAsia="Times New Roman" w:hAnsi="Times New Roman"/>
          <w:sz w:val="24"/>
          <w:szCs w:val="24"/>
        </w:rPr>
        <w:t xml:space="preserve"> </w:t>
      </w:r>
      <w:r w:rsidRPr="00EA5893">
        <w:rPr>
          <w:rFonts w:ascii="Times New Roman" w:eastAsia="Times New Roman" w:hAnsi="Times New Roman"/>
          <w:sz w:val="24"/>
          <w:szCs w:val="24"/>
        </w:rPr>
        <w:t>databases</w:t>
      </w:r>
      <w:r w:rsidR="00BF5165">
        <w:rPr>
          <w:rFonts w:ascii="Times New Roman" w:eastAsia="Times New Roman" w:hAnsi="Times New Roman"/>
          <w:sz w:val="24"/>
          <w:szCs w:val="24"/>
        </w:rPr>
        <w:t xml:space="preserve"> or</w:t>
      </w:r>
      <w:r w:rsidRPr="00EA5893">
        <w:rPr>
          <w:rFonts w:ascii="Times New Roman" w:eastAsia="Times New Roman" w:hAnsi="Times New Roman"/>
          <w:sz w:val="24"/>
          <w:szCs w:val="24"/>
        </w:rPr>
        <w:t xml:space="preserve"> </w:t>
      </w:r>
      <w:r w:rsidR="00BF5165">
        <w:rPr>
          <w:rFonts w:ascii="Times New Roman" w:eastAsia="Times New Roman" w:hAnsi="Times New Roman"/>
          <w:sz w:val="24"/>
          <w:szCs w:val="24"/>
        </w:rPr>
        <w:t>health information exchanges (Integrated Care Collaboration’s ICare, Ending Community Homelessness Coalition’s HMIS or others),</w:t>
      </w:r>
      <w:r w:rsidR="00013D1B">
        <w:rPr>
          <w:rFonts w:ascii="Times New Roman" w:eastAsia="Times New Roman" w:hAnsi="Times New Roman"/>
          <w:sz w:val="24"/>
          <w:szCs w:val="24"/>
        </w:rPr>
        <w:t xml:space="preserve"> </w:t>
      </w:r>
      <w:r w:rsidRPr="00EA5893">
        <w:rPr>
          <w:rFonts w:ascii="Times New Roman" w:eastAsia="Times New Roman" w:hAnsi="Times New Roman"/>
          <w:sz w:val="24"/>
          <w:szCs w:val="24"/>
        </w:rPr>
        <w:t xml:space="preserve">showing </w:t>
      </w:r>
      <w:r w:rsidR="00BF5165">
        <w:rPr>
          <w:rFonts w:ascii="Times New Roman" w:eastAsia="Times New Roman" w:hAnsi="Times New Roman"/>
          <w:sz w:val="24"/>
          <w:szCs w:val="24"/>
        </w:rPr>
        <w:t>community</w:t>
      </w:r>
      <w:r w:rsidRPr="00EA5893">
        <w:rPr>
          <w:rFonts w:ascii="Times New Roman" w:eastAsia="Times New Roman" w:hAnsi="Times New Roman"/>
          <w:sz w:val="24"/>
          <w:szCs w:val="24"/>
        </w:rPr>
        <w:t xml:space="preserve"> unmet need(s) (if applicable) </w:t>
      </w:r>
    </w:p>
    <w:p w14:paraId="79F6E545" w14:textId="77777777" w:rsidR="00C63C48" w:rsidRPr="00EA5893" w:rsidRDefault="00C63C48" w:rsidP="00DB75C2">
      <w:pPr>
        <w:rPr>
          <w:rFonts w:ascii="Times New Roman" w:eastAsia="Times New Roman" w:hAnsi="Times New Roman"/>
          <w:sz w:val="24"/>
          <w:szCs w:val="24"/>
        </w:rPr>
      </w:pPr>
      <w:r w:rsidRPr="00EA5893">
        <w:rPr>
          <w:rFonts w:ascii="Times New Roman" w:eastAsia="Times New Roman" w:hAnsi="Times New Roman"/>
          <w:sz w:val="24"/>
          <w:szCs w:val="24"/>
        </w:rPr>
        <w:t>(</w:t>
      </w:r>
      <w:r w:rsidR="00513E3A" w:rsidRPr="00EA5893">
        <w:rPr>
          <w:rFonts w:ascii="Times New Roman" w:eastAsia="Times New Roman" w:hAnsi="Times New Roman"/>
          <w:i/>
          <w:sz w:val="24"/>
          <w:szCs w:val="24"/>
        </w:rPr>
        <w:t>20</w:t>
      </w:r>
      <w:r w:rsidRPr="00EA5893">
        <w:rPr>
          <w:rFonts w:ascii="Times New Roman" w:eastAsia="Times New Roman" w:hAnsi="Times New Roman"/>
          <w:i/>
          <w:sz w:val="24"/>
          <w:szCs w:val="24"/>
        </w:rPr>
        <w:t>0 word limit</w:t>
      </w:r>
      <w:r w:rsidRPr="00EA5893">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C63C48" w:rsidRPr="00EA5893" w14:paraId="68FC679E" w14:textId="77777777" w:rsidTr="00FE5A59">
        <w:trPr>
          <w:trHeight w:val="233"/>
        </w:trPr>
        <w:tc>
          <w:tcPr>
            <w:tcW w:w="9350" w:type="dxa"/>
          </w:tcPr>
          <w:p w14:paraId="0FC67491" w14:textId="77777777" w:rsidR="00C63C48" w:rsidRPr="00EA5893" w:rsidRDefault="00C63C48" w:rsidP="00C63C48">
            <w:pPr>
              <w:rPr>
                <w:rFonts w:ascii="Times New Roman" w:eastAsia="Times New Roman" w:hAnsi="Times New Roman"/>
                <w:sz w:val="24"/>
                <w:szCs w:val="24"/>
              </w:rPr>
            </w:pPr>
          </w:p>
          <w:p w14:paraId="4B7292C0" w14:textId="77777777" w:rsidR="00C63C48" w:rsidRDefault="00C63C48" w:rsidP="00C63C48">
            <w:pPr>
              <w:rPr>
                <w:rFonts w:ascii="Times New Roman" w:eastAsia="Times New Roman" w:hAnsi="Times New Roman"/>
                <w:sz w:val="24"/>
                <w:szCs w:val="24"/>
              </w:rPr>
            </w:pPr>
          </w:p>
          <w:p w14:paraId="2D27890F" w14:textId="77777777" w:rsidR="00DA3EBC" w:rsidRPr="00EA5893" w:rsidRDefault="00DA3EBC" w:rsidP="00C63C48">
            <w:pPr>
              <w:rPr>
                <w:rFonts w:ascii="Times New Roman" w:eastAsia="Times New Roman" w:hAnsi="Times New Roman"/>
                <w:sz w:val="24"/>
                <w:szCs w:val="24"/>
              </w:rPr>
            </w:pPr>
          </w:p>
          <w:p w14:paraId="0574B2CF" w14:textId="77777777" w:rsidR="00C63C48" w:rsidRPr="00EA5893" w:rsidRDefault="00C63C48" w:rsidP="00C63C48">
            <w:pPr>
              <w:rPr>
                <w:rFonts w:ascii="Times New Roman" w:eastAsia="Times New Roman" w:hAnsi="Times New Roman"/>
                <w:sz w:val="24"/>
                <w:szCs w:val="24"/>
              </w:rPr>
            </w:pPr>
          </w:p>
        </w:tc>
      </w:tr>
    </w:tbl>
    <w:p w14:paraId="204AB4AB" w14:textId="77777777" w:rsidR="00800B65" w:rsidRPr="00EA5893" w:rsidRDefault="00800B65" w:rsidP="00111EDC">
      <w:pPr>
        <w:widowControl w:val="0"/>
        <w:jc w:val="both"/>
        <w:rPr>
          <w:rFonts w:ascii="Times New Roman" w:eastAsia="Times New Roman" w:hAnsi="Times New Roman"/>
          <w:b/>
          <w:sz w:val="24"/>
          <w:szCs w:val="24"/>
        </w:rPr>
      </w:pPr>
    </w:p>
    <w:p w14:paraId="6EA33C62" w14:textId="77777777" w:rsidR="00D5544E" w:rsidRPr="00EA5893" w:rsidRDefault="00D5544E" w:rsidP="00111EDC">
      <w:pPr>
        <w:widowControl w:val="0"/>
        <w:jc w:val="both"/>
        <w:rPr>
          <w:rFonts w:ascii="Times New Roman" w:eastAsia="Times New Roman" w:hAnsi="Times New Roman"/>
          <w:b/>
          <w:sz w:val="24"/>
          <w:szCs w:val="24"/>
        </w:rPr>
      </w:pPr>
    </w:p>
    <w:p w14:paraId="037B4914" w14:textId="77777777" w:rsidR="000B48B7" w:rsidRPr="00030FF5" w:rsidRDefault="00800B65" w:rsidP="000B48B7">
      <w:pPr>
        <w:rPr>
          <w:rFonts w:ascii="Times New Roman" w:eastAsia="Times New Roman" w:hAnsi="Times New Roman"/>
          <w:sz w:val="24"/>
          <w:szCs w:val="24"/>
        </w:rPr>
      </w:pPr>
      <w:r w:rsidRPr="00EA5893">
        <w:rPr>
          <w:rFonts w:ascii="Times New Roman" w:eastAsia="Times New Roman" w:hAnsi="Times New Roman"/>
          <w:b/>
          <w:sz w:val="24"/>
          <w:szCs w:val="24"/>
        </w:rPr>
        <w:t>QUESTION 1.7</w:t>
      </w:r>
      <w:r w:rsidR="00111EDC" w:rsidRPr="00EA5893">
        <w:rPr>
          <w:rFonts w:ascii="Times New Roman" w:eastAsia="Times New Roman" w:hAnsi="Times New Roman"/>
          <w:b/>
          <w:sz w:val="24"/>
          <w:szCs w:val="24"/>
        </w:rPr>
        <w:t xml:space="preserve">: </w:t>
      </w:r>
      <w:r w:rsidR="000B48B7" w:rsidRPr="00030FF5">
        <w:rPr>
          <w:rFonts w:ascii="Times New Roman" w:eastAsia="Times New Roman" w:hAnsi="Times New Roman"/>
          <w:sz w:val="24"/>
          <w:szCs w:val="24"/>
        </w:rPr>
        <w:t>Activities related to the CHA effort should include, but not necessarily be limited to the following:</w:t>
      </w:r>
    </w:p>
    <w:p w14:paraId="2BAF2D67" w14:textId="77777777" w:rsidR="000B48B7" w:rsidRDefault="000B48B7" w:rsidP="000B48B7">
      <w:pPr>
        <w:ind w:left="270"/>
        <w:rPr>
          <w:rFonts w:ascii="Times New Roman" w:eastAsia="Times New Roman" w:hAnsi="Times New Roman"/>
          <w:sz w:val="24"/>
          <w:szCs w:val="24"/>
          <w:highlight w:val="green"/>
        </w:rPr>
      </w:pPr>
    </w:p>
    <w:p w14:paraId="7A6D978A" w14:textId="77777777" w:rsidR="000B48B7" w:rsidRDefault="000B48B7" w:rsidP="000B48B7">
      <w:pPr>
        <w:pStyle w:val="ListParagraph"/>
        <w:numPr>
          <w:ilvl w:val="0"/>
          <w:numId w:val="27"/>
        </w:numPr>
        <w:rPr>
          <w:rFonts w:ascii="Times New Roman" w:eastAsia="Times New Roman" w:hAnsi="Times New Roman"/>
          <w:sz w:val="24"/>
          <w:szCs w:val="24"/>
        </w:rPr>
      </w:pPr>
      <w:r>
        <w:rPr>
          <w:rFonts w:ascii="Times New Roman" w:eastAsia="Times New Roman" w:hAnsi="Times New Roman"/>
          <w:sz w:val="24"/>
          <w:szCs w:val="24"/>
        </w:rPr>
        <w:t>Planning</w:t>
      </w:r>
      <w:r w:rsidRPr="00AC15AE">
        <w:rPr>
          <w:rFonts w:ascii="Times New Roman" w:eastAsia="Times New Roman" w:hAnsi="Times New Roman"/>
          <w:sz w:val="24"/>
          <w:szCs w:val="24"/>
        </w:rPr>
        <w:t xml:space="preserve"> </w:t>
      </w:r>
      <w:r>
        <w:rPr>
          <w:rFonts w:ascii="Times New Roman" w:eastAsia="Times New Roman" w:hAnsi="Times New Roman"/>
          <w:sz w:val="24"/>
          <w:szCs w:val="24"/>
        </w:rPr>
        <w:t xml:space="preserve">and conducting </w:t>
      </w:r>
      <w:r w:rsidRPr="00AC15AE">
        <w:rPr>
          <w:rFonts w:ascii="Times New Roman" w:eastAsia="Times New Roman" w:hAnsi="Times New Roman"/>
          <w:sz w:val="24"/>
          <w:szCs w:val="24"/>
        </w:rPr>
        <w:t xml:space="preserve">CHA events and CHA data collection and analysis. </w:t>
      </w:r>
    </w:p>
    <w:p w14:paraId="595B8224" w14:textId="3D168B56" w:rsidR="000B48B7" w:rsidRDefault="000B48B7" w:rsidP="000B48B7">
      <w:pPr>
        <w:pStyle w:val="ListParagraph"/>
        <w:numPr>
          <w:ilvl w:val="0"/>
          <w:numId w:val="27"/>
        </w:numPr>
        <w:rPr>
          <w:rFonts w:ascii="Times New Roman" w:eastAsia="Times New Roman" w:hAnsi="Times New Roman"/>
          <w:sz w:val="24"/>
          <w:szCs w:val="24"/>
        </w:rPr>
      </w:pPr>
      <w:r>
        <w:rPr>
          <w:rFonts w:ascii="Times New Roman" w:eastAsia="Times New Roman" w:hAnsi="Times New Roman"/>
          <w:sz w:val="24"/>
          <w:szCs w:val="24"/>
        </w:rPr>
        <w:t>P</w:t>
      </w:r>
      <w:r w:rsidRPr="00AC15AE">
        <w:rPr>
          <w:rFonts w:ascii="Times New Roman" w:eastAsia="Times New Roman" w:hAnsi="Times New Roman"/>
          <w:sz w:val="24"/>
          <w:szCs w:val="24"/>
        </w:rPr>
        <w:t xml:space="preserve">lanning </w:t>
      </w:r>
      <w:r>
        <w:rPr>
          <w:rFonts w:ascii="Times New Roman" w:eastAsia="Times New Roman" w:hAnsi="Times New Roman"/>
          <w:sz w:val="24"/>
          <w:szCs w:val="24"/>
        </w:rPr>
        <w:t xml:space="preserve">and conducting </w:t>
      </w:r>
      <w:r w:rsidR="000C2A4A">
        <w:rPr>
          <w:rFonts w:ascii="Times New Roman" w:eastAsia="Times New Roman" w:hAnsi="Times New Roman"/>
          <w:sz w:val="24"/>
          <w:szCs w:val="24"/>
        </w:rPr>
        <w:t>the facilitation of CHA k</w:t>
      </w:r>
      <w:r w:rsidRPr="00AC15AE">
        <w:rPr>
          <w:rFonts w:ascii="Times New Roman" w:eastAsia="Times New Roman" w:hAnsi="Times New Roman"/>
          <w:sz w:val="24"/>
          <w:szCs w:val="24"/>
        </w:rPr>
        <w:t>ey informant inter</w:t>
      </w:r>
      <w:r>
        <w:rPr>
          <w:rFonts w:ascii="Times New Roman" w:eastAsia="Times New Roman" w:hAnsi="Times New Roman"/>
          <w:sz w:val="24"/>
          <w:szCs w:val="24"/>
        </w:rPr>
        <w:t>views, CHA focus group and CHA c</w:t>
      </w:r>
      <w:r w:rsidRPr="00AC15AE">
        <w:rPr>
          <w:rFonts w:ascii="Times New Roman" w:eastAsia="Times New Roman" w:hAnsi="Times New Roman"/>
          <w:sz w:val="24"/>
          <w:szCs w:val="24"/>
        </w:rPr>
        <w:t>ommunity forums</w:t>
      </w:r>
      <w:r>
        <w:rPr>
          <w:rFonts w:ascii="Times New Roman" w:eastAsia="Times New Roman" w:hAnsi="Times New Roman"/>
          <w:sz w:val="24"/>
          <w:szCs w:val="24"/>
        </w:rPr>
        <w:t xml:space="preserve"> </w:t>
      </w:r>
      <w:r w:rsidRPr="00AC15AE">
        <w:rPr>
          <w:rFonts w:ascii="Times New Roman" w:eastAsia="Times New Roman" w:hAnsi="Times New Roman"/>
          <w:sz w:val="24"/>
          <w:szCs w:val="24"/>
        </w:rPr>
        <w:t xml:space="preserve">with input from </w:t>
      </w:r>
      <w:r>
        <w:rPr>
          <w:rFonts w:ascii="Times New Roman" w:eastAsia="Times New Roman" w:hAnsi="Times New Roman"/>
          <w:sz w:val="24"/>
          <w:szCs w:val="24"/>
        </w:rPr>
        <w:t>residents who live and work in those communities, community based organizations, local service providers, and Austin Public Health</w:t>
      </w:r>
      <w:r w:rsidRPr="00AC15AE">
        <w:rPr>
          <w:rFonts w:ascii="Times New Roman" w:eastAsia="Times New Roman" w:hAnsi="Times New Roman"/>
          <w:sz w:val="24"/>
          <w:szCs w:val="24"/>
        </w:rPr>
        <w:t xml:space="preserve">. </w:t>
      </w:r>
    </w:p>
    <w:p w14:paraId="54E71DCA" w14:textId="77777777" w:rsidR="00CA7A8C" w:rsidRDefault="000B48B7" w:rsidP="000B48B7">
      <w:pPr>
        <w:pStyle w:val="ListParagraph"/>
        <w:numPr>
          <w:ilvl w:val="0"/>
          <w:numId w:val="27"/>
        </w:numPr>
        <w:rPr>
          <w:rFonts w:ascii="Times New Roman" w:eastAsia="Times New Roman" w:hAnsi="Times New Roman"/>
          <w:sz w:val="24"/>
          <w:szCs w:val="24"/>
        </w:rPr>
      </w:pPr>
      <w:r>
        <w:rPr>
          <w:rFonts w:ascii="Times New Roman" w:eastAsia="Times New Roman" w:hAnsi="Times New Roman"/>
          <w:sz w:val="24"/>
          <w:szCs w:val="24"/>
        </w:rPr>
        <w:t>Preparing draft and final</w:t>
      </w:r>
      <w:r w:rsidRPr="00AC15AE">
        <w:rPr>
          <w:rFonts w:ascii="Times New Roman" w:eastAsia="Times New Roman" w:hAnsi="Times New Roman"/>
          <w:sz w:val="24"/>
          <w:szCs w:val="24"/>
        </w:rPr>
        <w:t xml:space="preserve"> CHA report</w:t>
      </w:r>
      <w:r>
        <w:rPr>
          <w:rFonts w:ascii="Times New Roman" w:eastAsia="Times New Roman" w:hAnsi="Times New Roman"/>
          <w:sz w:val="24"/>
          <w:szCs w:val="24"/>
        </w:rPr>
        <w:t>s for Montopolis and Del Valle.</w:t>
      </w:r>
    </w:p>
    <w:p w14:paraId="269C8668" w14:textId="3587C1E3" w:rsidR="000B48B7" w:rsidRPr="00030FF5" w:rsidRDefault="00CA7A8C" w:rsidP="000B48B7">
      <w:pPr>
        <w:pStyle w:val="ListParagraph"/>
        <w:numPr>
          <w:ilvl w:val="0"/>
          <w:numId w:val="27"/>
        </w:numPr>
        <w:rPr>
          <w:rFonts w:ascii="Times New Roman" w:eastAsia="Times New Roman" w:hAnsi="Times New Roman"/>
          <w:sz w:val="24"/>
          <w:szCs w:val="24"/>
        </w:rPr>
      </w:pPr>
      <w:r>
        <w:rPr>
          <w:rFonts w:ascii="Times New Roman" w:eastAsia="Times New Roman" w:hAnsi="Times New Roman"/>
          <w:sz w:val="24"/>
          <w:szCs w:val="24"/>
        </w:rPr>
        <w:t>Coordination with the Austin/Travis County CHA (A</w:t>
      </w:r>
      <w:r w:rsidR="00250C2B">
        <w:rPr>
          <w:rFonts w:ascii="Times New Roman" w:eastAsia="Times New Roman" w:hAnsi="Times New Roman"/>
          <w:sz w:val="24"/>
          <w:szCs w:val="24"/>
        </w:rPr>
        <w:t>/</w:t>
      </w:r>
      <w:r>
        <w:rPr>
          <w:rFonts w:ascii="Times New Roman" w:eastAsia="Times New Roman" w:hAnsi="Times New Roman"/>
          <w:sz w:val="24"/>
          <w:szCs w:val="24"/>
        </w:rPr>
        <w:t xml:space="preserve">TC CHA) including </w:t>
      </w:r>
      <w:r w:rsidR="00250C2B">
        <w:rPr>
          <w:rFonts w:ascii="Times New Roman" w:eastAsia="Times New Roman" w:hAnsi="Times New Roman"/>
          <w:sz w:val="24"/>
          <w:szCs w:val="24"/>
        </w:rPr>
        <w:t xml:space="preserve">meetings at the launch, midpoint, and end of CHA process with A/TC CHA planners to identify opportunities for alignment as well as </w:t>
      </w:r>
      <w:r>
        <w:rPr>
          <w:rFonts w:ascii="Times New Roman" w:eastAsia="Times New Roman" w:hAnsi="Times New Roman"/>
          <w:sz w:val="24"/>
          <w:szCs w:val="24"/>
        </w:rPr>
        <w:t>presentation of CHA findings to the A</w:t>
      </w:r>
      <w:r w:rsidR="00250C2B">
        <w:rPr>
          <w:rFonts w:ascii="Times New Roman" w:eastAsia="Times New Roman" w:hAnsi="Times New Roman"/>
          <w:sz w:val="24"/>
          <w:szCs w:val="24"/>
        </w:rPr>
        <w:t>/</w:t>
      </w:r>
      <w:r>
        <w:rPr>
          <w:rFonts w:ascii="Times New Roman" w:eastAsia="Times New Roman" w:hAnsi="Times New Roman"/>
          <w:sz w:val="24"/>
          <w:szCs w:val="24"/>
        </w:rPr>
        <w:t xml:space="preserve">TC CHA Steering Committee and </w:t>
      </w:r>
      <w:r w:rsidR="00250C2B">
        <w:rPr>
          <w:rFonts w:ascii="Times New Roman" w:eastAsia="Times New Roman" w:hAnsi="Times New Roman"/>
          <w:sz w:val="24"/>
          <w:szCs w:val="24"/>
        </w:rPr>
        <w:t>Core Coordinating Committee.</w:t>
      </w:r>
    </w:p>
    <w:p w14:paraId="03CC70B5" w14:textId="77777777" w:rsidR="000B48B7" w:rsidRDefault="000B48B7" w:rsidP="000B48B7">
      <w:pPr>
        <w:pStyle w:val="ListParagraph"/>
        <w:numPr>
          <w:ilvl w:val="0"/>
          <w:numId w:val="27"/>
        </w:numPr>
        <w:rPr>
          <w:rFonts w:ascii="Times New Roman" w:eastAsia="Times New Roman" w:hAnsi="Times New Roman"/>
          <w:sz w:val="24"/>
          <w:szCs w:val="24"/>
        </w:rPr>
      </w:pPr>
      <w:r w:rsidRPr="00EA5893">
        <w:rPr>
          <w:rFonts w:ascii="Times New Roman" w:eastAsia="Times New Roman" w:hAnsi="Times New Roman"/>
          <w:sz w:val="24"/>
          <w:szCs w:val="24"/>
        </w:rPr>
        <w:lastRenderedPageBreak/>
        <w:t xml:space="preserve">Developing CHAs in a format that could support and inform the development of CHIPs </w:t>
      </w:r>
    </w:p>
    <w:p w14:paraId="550C94B0" w14:textId="77777777" w:rsidR="000B48B7" w:rsidRPr="00EA5893" w:rsidRDefault="000B48B7" w:rsidP="000B48B7">
      <w:pPr>
        <w:pStyle w:val="ListParagraph"/>
        <w:ind w:left="1080"/>
        <w:rPr>
          <w:rFonts w:ascii="Times New Roman" w:eastAsia="Times New Roman" w:hAnsi="Times New Roman"/>
          <w:sz w:val="24"/>
          <w:szCs w:val="24"/>
        </w:rPr>
      </w:pPr>
    </w:p>
    <w:p w14:paraId="10797DED" w14:textId="2D3B9C7F" w:rsidR="004D3CD7" w:rsidRPr="00EA5893" w:rsidRDefault="0088437C" w:rsidP="004D3CD7">
      <w:pPr>
        <w:widowControl w:val="0"/>
        <w:jc w:val="both"/>
        <w:rPr>
          <w:rFonts w:ascii="Times New Roman" w:eastAsia="Times New Roman" w:hAnsi="Times New Roman"/>
          <w:sz w:val="24"/>
          <w:szCs w:val="24"/>
        </w:rPr>
      </w:pPr>
      <w:r w:rsidRPr="00EA5893">
        <w:rPr>
          <w:rFonts w:ascii="Times New Roman" w:eastAsia="Times New Roman" w:hAnsi="Times New Roman"/>
          <w:sz w:val="24"/>
          <w:szCs w:val="24"/>
        </w:rPr>
        <w:t xml:space="preserve">Please provide a proposed outline of activities including </w:t>
      </w:r>
      <w:r w:rsidR="00EA5893" w:rsidRPr="00EA5893">
        <w:rPr>
          <w:rFonts w:ascii="Times New Roman" w:eastAsia="Times New Roman" w:hAnsi="Times New Roman"/>
          <w:sz w:val="24"/>
          <w:szCs w:val="24"/>
        </w:rPr>
        <w:t xml:space="preserve">a </w:t>
      </w:r>
      <w:r w:rsidRPr="00EA5893">
        <w:rPr>
          <w:rFonts w:ascii="Times New Roman" w:eastAsia="Times New Roman" w:hAnsi="Times New Roman"/>
          <w:sz w:val="24"/>
          <w:szCs w:val="24"/>
        </w:rPr>
        <w:t xml:space="preserve">timeline for the Community Health Assessments requested as part of this RFA.  The response </w:t>
      </w:r>
      <w:r w:rsidR="00EA5893" w:rsidRPr="00EA5893">
        <w:rPr>
          <w:rFonts w:ascii="Times New Roman" w:eastAsia="Times New Roman" w:hAnsi="Times New Roman"/>
          <w:sz w:val="24"/>
          <w:szCs w:val="24"/>
        </w:rPr>
        <w:t xml:space="preserve">to this question </w:t>
      </w:r>
      <w:r w:rsidRPr="00EA5893">
        <w:rPr>
          <w:rFonts w:ascii="Times New Roman" w:eastAsia="Times New Roman" w:hAnsi="Times New Roman"/>
          <w:sz w:val="24"/>
          <w:szCs w:val="24"/>
        </w:rPr>
        <w:t>should include separate timelines and activities for Montopolis and Del Valle.</w:t>
      </w:r>
    </w:p>
    <w:p w14:paraId="044E966E" w14:textId="5C35ACFF" w:rsidR="00800B65" w:rsidRDefault="00800B65" w:rsidP="00111EDC">
      <w:pPr>
        <w:widowControl w:val="0"/>
        <w:jc w:val="both"/>
        <w:rPr>
          <w:rFonts w:ascii="Times New Roman" w:eastAsia="Times New Roman" w:hAnsi="Times New Roman"/>
          <w:sz w:val="24"/>
          <w:szCs w:val="24"/>
        </w:rPr>
      </w:pPr>
      <w:r w:rsidRPr="00EA5893">
        <w:rPr>
          <w:rFonts w:ascii="Times New Roman" w:eastAsia="Times New Roman" w:hAnsi="Times New Roman"/>
          <w:sz w:val="24"/>
          <w:szCs w:val="24"/>
        </w:rPr>
        <w:t xml:space="preserve"> (</w:t>
      </w:r>
      <w:r w:rsidR="000B48B7">
        <w:rPr>
          <w:rFonts w:ascii="Times New Roman" w:eastAsia="Times New Roman" w:hAnsi="Times New Roman"/>
          <w:i/>
          <w:sz w:val="24"/>
          <w:szCs w:val="24"/>
        </w:rPr>
        <w:t>3</w:t>
      </w:r>
      <w:r w:rsidR="00441A1D" w:rsidRPr="00EA5893">
        <w:rPr>
          <w:rFonts w:ascii="Times New Roman" w:eastAsia="Times New Roman" w:hAnsi="Times New Roman"/>
          <w:i/>
          <w:sz w:val="24"/>
          <w:szCs w:val="24"/>
        </w:rPr>
        <w:t>5</w:t>
      </w:r>
      <w:r w:rsidRPr="00EA5893">
        <w:rPr>
          <w:rFonts w:ascii="Times New Roman" w:eastAsia="Times New Roman" w:hAnsi="Times New Roman"/>
          <w:i/>
          <w:sz w:val="24"/>
          <w:szCs w:val="24"/>
        </w:rPr>
        <w:t>0 word limit</w:t>
      </w:r>
      <w:r w:rsidRPr="00EA5893">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111EDC" w14:paraId="57DFC555" w14:textId="77777777" w:rsidTr="005710CE">
        <w:tc>
          <w:tcPr>
            <w:tcW w:w="9350" w:type="dxa"/>
          </w:tcPr>
          <w:p w14:paraId="07120C7E" w14:textId="77777777" w:rsidR="00111EDC" w:rsidRDefault="00111EDC" w:rsidP="00D82A45">
            <w:pPr>
              <w:widowControl w:val="0"/>
              <w:jc w:val="both"/>
              <w:rPr>
                <w:rFonts w:ascii="Times New Roman" w:eastAsia="Times New Roman" w:hAnsi="Times New Roman"/>
                <w:sz w:val="24"/>
                <w:szCs w:val="24"/>
              </w:rPr>
            </w:pPr>
          </w:p>
          <w:p w14:paraId="5A75FE5C" w14:textId="77777777" w:rsidR="00111EDC" w:rsidRDefault="00111EDC" w:rsidP="00D82A45">
            <w:pPr>
              <w:widowControl w:val="0"/>
              <w:jc w:val="both"/>
              <w:rPr>
                <w:rFonts w:ascii="Times New Roman" w:eastAsia="Times New Roman" w:hAnsi="Times New Roman"/>
                <w:sz w:val="24"/>
                <w:szCs w:val="24"/>
              </w:rPr>
            </w:pPr>
          </w:p>
          <w:p w14:paraId="7BABFF49" w14:textId="77777777" w:rsidR="00111EDC" w:rsidRDefault="00111EDC" w:rsidP="00D82A45">
            <w:pPr>
              <w:widowControl w:val="0"/>
              <w:jc w:val="both"/>
              <w:rPr>
                <w:rFonts w:ascii="Times New Roman" w:eastAsia="Times New Roman" w:hAnsi="Times New Roman"/>
                <w:sz w:val="24"/>
                <w:szCs w:val="24"/>
              </w:rPr>
            </w:pPr>
          </w:p>
          <w:p w14:paraId="106D9AFE" w14:textId="77777777" w:rsidR="00111EDC" w:rsidRDefault="00111EDC" w:rsidP="00D82A45">
            <w:pPr>
              <w:widowControl w:val="0"/>
              <w:jc w:val="both"/>
              <w:rPr>
                <w:rFonts w:ascii="Times New Roman" w:eastAsia="Times New Roman" w:hAnsi="Times New Roman"/>
                <w:sz w:val="24"/>
                <w:szCs w:val="24"/>
              </w:rPr>
            </w:pPr>
          </w:p>
        </w:tc>
      </w:tr>
    </w:tbl>
    <w:p w14:paraId="2E50C820" w14:textId="77777777" w:rsidR="00111EDC" w:rsidRPr="005710CE" w:rsidRDefault="00111EDC" w:rsidP="00111EDC">
      <w:pPr>
        <w:widowControl w:val="0"/>
        <w:jc w:val="both"/>
        <w:rPr>
          <w:rFonts w:ascii="Times New Roman" w:eastAsia="Times New Roman" w:hAnsi="Times New Roman"/>
          <w:sz w:val="24"/>
          <w:szCs w:val="24"/>
        </w:rPr>
      </w:pPr>
    </w:p>
    <w:p w14:paraId="07507E48" w14:textId="77777777" w:rsidR="00D5544E" w:rsidRDefault="00D5544E" w:rsidP="00111EDC">
      <w:pPr>
        <w:widowControl w:val="0"/>
        <w:jc w:val="both"/>
        <w:rPr>
          <w:rFonts w:ascii="Times New Roman" w:eastAsia="Times New Roman" w:hAnsi="Times New Roman"/>
          <w:b/>
          <w:sz w:val="24"/>
          <w:szCs w:val="24"/>
        </w:rPr>
      </w:pPr>
    </w:p>
    <w:p w14:paraId="6C1A364F" w14:textId="1D0047EF" w:rsidR="00111EDC" w:rsidRDefault="00AD004D" w:rsidP="00111EDC">
      <w:pPr>
        <w:widowControl w:val="0"/>
        <w:jc w:val="both"/>
        <w:rPr>
          <w:rFonts w:ascii="Times New Roman" w:eastAsia="Times New Roman" w:hAnsi="Times New Roman"/>
          <w:sz w:val="24"/>
          <w:szCs w:val="24"/>
        </w:rPr>
      </w:pPr>
      <w:r w:rsidRPr="00EA5893">
        <w:rPr>
          <w:rFonts w:ascii="Times New Roman" w:eastAsia="Times New Roman" w:hAnsi="Times New Roman"/>
          <w:b/>
          <w:sz w:val="24"/>
          <w:szCs w:val="24"/>
        </w:rPr>
        <w:t>QUESTION 1.8</w:t>
      </w:r>
      <w:r w:rsidR="00111EDC" w:rsidRPr="00EA5893">
        <w:rPr>
          <w:rFonts w:ascii="Times New Roman" w:eastAsia="Times New Roman" w:hAnsi="Times New Roman"/>
          <w:b/>
          <w:sz w:val="24"/>
          <w:szCs w:val="24"/>
        </w:rPr>
        <w:t xml:space="preserve">: </w:t>
      </w:r>
      <w:r w:rsidR="00111EDC" w:rsidRPr="00EA5893">
        <w:rPr>
          <w:rFonts w:ascii="Times New Roman" w:eastAsia="Times New Roman" w:hAnsi="Times New Roman"/>
          <w:sz w:val="24"/>
          <w:szCs w:val="24"/>
        </w:rPr>
        <w:t>Describe any barriers and</w:t>
      </w:r>
      <w:r w:rsidR="00644EEE" w:rsidRPr="00EA5893">
        <w:rPr>
          <w:rFonts w:ascii="Times New Roman" w:eastAsia="Times New Roman" w:hAnsi="Times New Roman"/>
          <w:sz w:val="24"/>
          <w:szCs w:val="24"/>
        </w:rPr>
        <w:t>/or</w:t>
      </w:r>
      <w:r w:rsidR="00111EDC" w:rsidRPr="00EA5893">
        <w:rPr>
          <w:rFonts w:ascii="Times New Roman" w:eastAsia="Times New Roman" w:hAnsi="Times New Roman"/>
          <w:sz w:val="24"/>
          <w:szCs w:val="24"/>
        </w:rPr>
        <w:t xml:space="preserve"> challenges your </w:t>
      </w:r>
      <w:r w:rsidR="004D3CD7" w:rsidRPr="00EA5893">
        <w:rPr>
          <w:rFonts w:ascii="Times New Roman" w:eastAsia="Times New Roman" w:hAnsi="Times New Roman"/>
          <w:sz w:val="24"/>
          <w:szCs w:val="24"/>
        </w:rPr>
        <w:t>organization</w:t>
      </w:r>
      <w:r w:rsidR="00111EDC" w:rsidRPr="00EA5893">
        <w:rPr>
          <w:rFonts w:ascii="Times New Roman" w:eastAsia="Times New Roman" w:hAnsi="Times New Roman"/>
          <w:sz w:val="24"/>
          <w:szCs w:val="24"/>
        </w:rPr>
        <w:t xml:space="preserve"> may encounter implementing the proposed strategy/strategies and how your agency will overcome them.</w:t>
      </w:r>
      <w:r w:rsidR="001F7C09" w:rsidRPr="00EA5893">
        <w:rPr>
          <w:rFonts w:ascii="Times New Roman" w:eastAsia="Times New Roman" w:hAnsi="Times New Roman"/>
          <w:sz w:val="24"/>
          <w:szCs w:val="24"/>
        </w:rPr>
        <w:t xml:space="preserve"> (</w:t>
      </w:r>
      <w:r w:rsidR="001F7C09" w:rsidRPr="00EA5893">
        <w:rPr>
          <w:rFonts w:ascii="Times New Roman" w:eastAsia="Times New Roman" w:hAnsi="Times New Roman"/>
          <w:i/>
          <w:sz w:val="24"/>
          <w:szCs w:val="24"/>
        </w:rPr>
        <w:t>1</w:t>
      </w:r>
      <w:r w:rsidR="00441A1D" w:rsidRPr="00EA5893">
        <w:rPr>
          <w:rFonts w:ascii="Times New Roman" w:eastAsia="Times New Roman" w:hAnsi="Times New Roman"/>
          <w:i/>
          <w:sz w:val="24"/>
          <w:szCs w:val="24"/>
        </w:rPr>
        <w:t>5</w:t>
      </w:r>
      <w:r w:rsidR="001F7C09" w:rsidRPr="00EA5893">
        <w:rPr>
          <w:rFonts w:ascii="Times New Roman" w:eastAsia="Times New Roman" w:hAnsi="Times New Roman"/>
          <w:i/>
          <w:sz w:val="24"/>
          <w:szCs w:val="24"/>
        </w:rPr>
        <w:t>0 word limit</w:t>
      </w:r>
      <w:r w:rsidR="001F7C09" w:rsidRPr="00EA5893">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111EDC" w14:paraId="40589E5C" w14:textId="77777777" w:rsidTr="008F1585">
        <w:tc>
          <w:tcPr>
            <w:tcW w:w="9350" w:type="dxa"/>
          </w:tcPr>
          <w:p w14:paraId="44A267DD" w14:textId="77777777" w:rsidR="00111EDC" w:rsidRDefault="00111EDC" w:rsidP="00D82A45">
            <w:pPr>
              <w:widowControl w:val="0"/>
              <w:jc w:val="both"/>
              <w:rPr>
                <w:rFonts w:ascii="Times New Roman" w:eastAsia="Times New Roman" w:hAnsi="Times New Roman"/>
                <w:sz w:val="24"/>
                <w:szCs w:val="24"/>
              </w:rPr>
            </w:pPr>
          </w:p>
          <w:p w14:paraId="7130C823" w14:textId="77777777" w:rsidR="00111EDC" w:rsidRDefault="00111EDC" w:rsidP="00D82A45">
            <w:pPr>
              <w:widowControl w:val="0"/>
              <w:jc w:val="both"/>
              <w:rPr>
                <w:rFonts w:ascii="Times New Roman" w:eastAsia="Times New Roman" w:hAnsi="Times New Roman"/>
                <w:sz w:val="24"/>
                <w:szCs w:val="24"/>
              </w:rPr>
            </w:pPr>
          </w:p>
          <w:p w14:paraId="777AE2B8" w14:textId="77777777" w:rsidR="00111EDC" w:rsidRDefault="00111EDC" w:rsidP="00D82A45">
            <w:pPr>
              <w:widowControl w:val="0"/>
              <w:jc w:val="both"/>
              <w:rPr>
                <w:rFonts w:ascii="Times New Roman" w:eastAsia="Times New Roman" w:hAnsi="Times New Roman"/>
                <w:sz w:val="24"/>
                <w:szCs w:val="24"/>
              </w:rPr>
            </w:pPr>
          </w:p>
        </w:tc>
      </w:tr>
    </w:tbl>
    <w:p w14:paraId="22C01075" w14:textId="77777777" w:rsidR="00111EDC" w:rsidRDefault="00111EDC" w:rsidP="00111EDC">
      <w:pPr>
        <w:widowControl w:val="0"/>
        <w:jc w:val="both"/>
        <w:rPr>
          <w:rFonts w:ascii="Times New Roman" w:eastAsia="Times New Roman" w:hAnsi="Times New Roman"/>
          <w:b/>
          <w:sz w:val="24"/>
          <w:szCs w:val="24"/>
        </w:rPr>
      </w:pPr>
    </w:p>
    <w:p w14:paraId="15A86D7A" w14:textId="77777777" w:rsidR="00811223" w:rsidRDefault="00811223" w:rsidP="00111EDC">
      <w:pPr>
        <w:widowControl w:val="0"/>
        <w:jc w:val="both"/>
        <w:rPr>
          <w:rFonts w:ascii="Times New Roman" w:eastAsia="Times New Roman" w:hAnsi="Times New Roman"/>
          <w:b/>
          <w:sz w:val="24"/>
          <w:szCs w:val="24"/>
        </w:rPr>
      </w:pPr>
    </w:p>
    <w:p w14:paraId="3D441499" w14:textId="3ACB457D" w:rsidR="00111EDC" w:rsidRPr="009D612A" w:rsidRDefault="00AD004D" w:rsidP="00111EDC">
      <w:pPr>
        <w:widowControl w:val="0"/>
        <w:jc w:val="both"/>
        <w:rPr>
          <w:rFonts w:ascii="Times New Roman" w:eastAsia="Times New Roman" w:hAnsi="Times New Roman"/>
          <w:sz w:val="24"/>
          <w:szCs w:val="24"/>
        </w:rPr>
      </w:pPr>
      <w:r w:rsidRPr="00EA5893">
        <w:rPr>
          <w:rFonts w:ascii="Times New Roman" w:eastAsia="Times New Roman" w:hAnsi="Times New Roman"/>
          <w:b/>
          <w:sz w:val="24"/>
          <w:szCs w:val="24"/>
        </w:rPr>
        <w:t>QUESTION 1.9</w:t>
      </w:r>
      <w:r w:rsidR="00111EDC" w:rsidRPr="00EA5893">
        <w:rPr>
          <w:rFonts w:ascii="Times New Roman" w:eastAsia="Times New Roman" w:hAnsi="Times New Roman"/>
          <w:b/>
          <w:sz w:val="24"/>
          <w:szCs w:val="24"/>
        </w:rPr>
        <w:t xml:space="preserve">: </w:t>
      </w:r>
      <w:r w:rsidR="00111EDC" w:rsidRPr="00EA5893">
        <w:rPr>
          <w:rFonts w:ascii="Times New Roman" w:eastAsia="Times New Roman" w:hAnsi="Times New Roman"/>
          <w:sz w:val="24"/>
          <w:szCs w:val="24"/>
        </w:rPr>
        <w:t xml:space="preserve">Describe </w:t>
      </w:r>
      <w:r w:rsidR="00BF5165">
        <w:rPr>
          <w:rFonts w:ascii="Times New Roman" w:eastAsia="Times New Roman" w:hAnsi="Times New Roman"/>
          <w:sz w:val="24"/>
          <w:szCs w:val="24"/>
        </w:rPr>
        <w:t xml:space="preserve">Applicant’s </w:t>
      </w:r>
      <w:r w:rsidR="004D3CD7" w:rsidRPr="00EA5893">
        <w:rPr>
          <w:rFonts w:ascii="Times New Roman" w:eastAsia="Times New Roman" w:hAnsi="Times New Roman"/>
          <w:sz w:val="24"/>
          <w:szCs w:val="24"/>
        </w:rPr>
        <w:t>three (3</w:t>
      </w:r>
      <w:r w:rsidR="00111EDC" w:rsidRPr="00EA5893">
        <w:rPr>
          <w:rFonts w:ascii="Times New Roman" w:eastAsia="Times New Roman" w:hAnsi="Times New Roman"/>
          <w:sz w:val="24"/>
          <w:szCs w:val="24"/>
        </w:rPr>
        <w:t>)</w:t>
      </w:r>
      <w:r w:rsidR="00BF5165">
        <w:rPr>
          <w:rFonts w:ascii="Times New Roman" w:eastAsia="Times New Roman" w:hAnsi="Times New Roman"/>
          <w:sz w:val="24"/>
          <w:szCs w:val="24"/>
        </w:rPr>
        <w:t xml:space="preserve"> or more</w:t>
      </w:r>
      <w:r w:rsidR="00111EDC" w:rsidRPr="00EA5893">
        <w:rPr>
          <w:rFonts w:ascii="Times New Roman" w:eastAsia="Times New Roman" w:hAnsi="Times New Roman"/>
          <w:sz w:val="24"/>
          <w:szCs w:val="24"/>
        </w:rPr>
        <w:t xml:space="preserve"> years</w:t>
      </w:r>
      <w:r w:rsidR="00BF5165">
        <w:rPr>
          <w:rFonts w:ascii="Times New Roman" w:eastAsia="Times New Roman" w:hAnsi="Times New Roman"/>
          <w:sz w:val="24"/>
          <w:szCs w:val="24"/>
        </w:rPr>
        <w:t xml:space="preserve"> of experience</w:t>
      </w:r>
      <w:r w:rsidR="00111EDC" w:rsidRPr="00EA5893">
        <w:rPr>
          <w:rFonts w:ascii="Times New Roman" w:eastAsia="Times New Roman" w:hAnsi="Times New Roman"/>
          <w:sz w:val="24"/>
          <w:szCs w:val="24"/>
        </w:rPr>
        <w:t xml:space="preserve"> </w:t>
      </w:r>
      <w:r w:rsidR="005B704F" w:rsidRPr="00EA5893">
        <w:rPr>
          <w:rFonts w:ascii="Times New Roman" w:eastAsia="Times New Roman" w:hAnsi="Times New Roman"/>
          <w:sz w:val="24"/>
          <w:szCs w:val="24"/>
        </w:rPr>
        <w:t>developing Community Health Assessments and/or other community planning initiatives</w:t>
      </w:r>
      <w:r w:rsidR="00111EDC" w:rsidRPr="00EA5893">
        <w:rPr>
          <w:rFonts w:ascii="Times New Roman" w:eastAsia="Times New Roman" w:hAnsi="Times New Roman"/>
          <w:sz w:val="24"/>
          <w:szCs w:val="24"/>
        </w:rPr>
        <w:t xml:space="preserve"> identical or similar to those proposed in this application.  </w:t>
      </w:r>
      <w:r w:rsidR="005B704F" w:rsidRPr="00EA5893">
        <w:rPr>
          <w:rFonts w:ascii="Times New Roman" w:eastAsia="Times New Roman" w:hAnsi="Times New Roman"/>
          <w:sz w:val="24"/>
          <w:szCs w:val="24"/>
        </w:rPr>
        <w:t>D</w:t>
      </w:r>
      <w:r w:rsidR="00111EDC" w:rsidRPr="00EA5893">
        <w:rPr>
          <w:rFonts w:ascii="Times New Roman" w:eastAsia="Times New Roman" w:hAnsi="Times New Roman"/>
          <w:sz w:val="24"/>
          <w:szCs w:val="24"/>
        </w:rPr>
        <w:t xml:space="preserve">escribe relevant experience or expertise within your agency that you anticipate will help the </w:t>
      </w:r>
      <w:r w:rsidR="00BF5165">
        <w:rPr>
          <w:rFonts w:ascii="Times New Roman" w:eastAsia="Times New Roman" w:hAnsi="Times New Roman"/>
          <w:sz w:val="24"/>
          <w:szCs w:val="24"/>
        </w:rPr>
        <w:t>project</w:t>
      </w:r>
      <w:r w:rsidR="00BF5165" w:rsidRPr="00EA5893">
        <w:rPr>
          <w:rFonts w:ascii="Times New Roman" w:eastAsia="Times New Roman" w:hAnsi="Times New Roman"/>
          <w:sz w:val="24"/>
          <w:szCs w:val="24"/>
        </w:rPr>
        <w:t xml:space="preserve"> </w:t>
      </w:r>
      <w:r w:rsidR="00111EDC" w:rsidRPr="00EA5893">
        <w:rPr>
          <w:rFonts w:ascii="Times New Roman" w:eastAsia="Times New Roman" w:hAnsi="Times New Roman"/>
          <w:sz w:val="24"/>
          <w:szCs w:val="24"/>
        </w:rPr>
        <w:t>succeed.</w:t>
      </w:r>
      <w:r w:rsidR="00111EDC">
        <w:rPr>
          <w:rFonts w:ascii="Times New Roman" w:eastAsia="Times New Roman" w:hAnsi="Times New Roman"/>
          <w:sz w:val="24"/>
          <w:szCs w:val="24"/>
        </w:rPr>
        <w:t xml:space="preserve">  (</w:t>
      </w:r>
      <w:r w:rsidR="00C56087">
        <w:rPr>
          <w:rFonts w:ascii="Times New Roman" w:eastAsia="Times New Roman" w:hAnsi="Times New Roman"/>
          <w:i/>
          <w:sz w:val="24"/>
          <w:szCs w:val="24"/>
        </w:rPr>
        <w:t>15</w:t>
      </w:r>
      <w:r w:rsidR="00111EDC">
        <w:rPr>
          <w:rFonts w:ascii="Times New Roman" w:eastAsia="Times New Roman" w:hAnsi="Times New Roman"/>
          <w:i/>
          <w:sz w:val="24"/>
          <w:szCs w:val="24"/>
        </w:rPr>
        <w:t>0 word limit</w:t>
      </w:r>
      <w:r w:rsidR="00111EDC">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111EDC" w14:paraId="510696D2" w14:textId="77777777" w:rsidTr="00174389">
        <w:trPr>
          <w:trHeight w:val="1095"/>
        </w:trPr>
        <w:tc>
          <w:tcPr>
            <w:tcW w:w="9350" w:type="dxa"/>
          </w:tcPr>
          <w:p w14:paraId="77D6FEFB" w14:textId="77777777" w:rsidR="00111EDC" w:rsidRDefault="00111EDC" w:rsidP="00D82A45">
            <w:pPr>
              <w:rPr>
                <w:rFonts w:ascii="Times New Roman" w:eastAsia="Times New Roman" w:hAnsi="Times New Roman"/>
                <w:sz w:val="24"/>
                <w:szCs w:val="24"/>
              </w:rPr>
            </w:pPr>
          </w:p>
          <w:p w14:paraId="0E00D561" w14:textId="77777777" w:rsidR="00111EDC" w:rsidRDefault="00111EDC" w:rsidP="00D82A45">
            <w:pPr>
              <w:rPr>
                <w:rFonts w:ascii="Times New Roman" w:eastAsia="Times New Roman" w:hAnsi="Times New Roman"/>
                <w:sz w:val="24"/>
                <w:szCs w:val="24"/>
              </w:rPr>
            </w:pPr>
          </w:p>
        </w:tc>
      </w:tr>
    </w:tbl>
    <w:p w14:paraId="04D4D30E" w14:textId="77777777" w:rsidR="00CD3DB1" w:rsidRDefault="00CD3DB1" w:rsidP="00B05563">
      <w:pPr>
        <w:rPr>
          <w:rFonts w:ascii="Times New Roman" w:eastAsia="Times New Roman" w:hAnsi="Times New Roman"/>
          <w:sz w:val="24"/>
          <w:szCs w:val="24"/>
          <w:highlight w:val="yellow"/>
        </w:rPr>
      </w:pPr>
    </w:p>
    <w:p w14:paraId="500BD7EC" w14:textId="77777777" w:rsidR="00DA3EBC" w:rsidRDefault="00DA3EBC" w:rsidP="00174389">
      <w:pPr>
        <w:widowControl w:val="0"/>
        <w:jc w:val="both"/>
        <w:rPr>
          <w:rFonts w:ascii="Times New Roman" w:eastAsia="Times New Roman" w:hAnsi="Times New Roman"/>
          <w:b/>
          <w:sz w:val="24"/>
          <w:szCs w:val="24"/>
        </w:rPr>
      </w:pPr>
    </w:p>
    <w:p w14:paraId="1045B638" w14:textId="297CFB8E" w:rsidR="00174389" w:rsidRPr="00EA5893" w:rsidRDefault="00174389" w:rsidP="00174389">
      <w:pPr>
        <w:widowControl w:val="0"/>
        <w:jc w:val="both"/>
        <w:rPr>
          <w:rFonts w:ascii="Times New Roman" w:eastAsia="Times New Roman" w:hAnsi="Times New Roman"/>
          <w:iCs/>
          <w:sz w:val="24"/>
          <w:szCs w:val="24"/>
        </w:rPr>
      </w:pPr>
      <w:r w:rsidRPr="00EA5893">
        <w:rPr>
          <w:rFonts w:ascii="Times New Roman" w:eastAsia="Times New Roman" w:hAnsi="Times New Roman"/>
          <w:b/>
          <w:sz w:val="24"/>
          <w:szCs w:val="24"/>
        </w:rPr>
        <w:t xml:space="preserve">QUESTION 1.10: </w:t>
      </w:r>
      <w:r w:rsidRPr="00EA5893">
        <w:rPr>
          <w:rFonts w:ascii="Times New Roman" w:eastAsia="Times New Roman" w:hAnsi="Times New Roman"/>
          <w:iCs/>
          <w:sz w:val="24"/>
          <w:szCs w:val="24"/>
        </w:rPr>
        <w:t xml:space="preserve">Describe how the </w:t>
      </w:r>
      <w:r w:rsidR="006F1159">
        <w:rPr>
          <w:rFonts w:ascii="Times New Roman" w:eastAsia="Times New Roman" w:hAnsi="Times New Roman"/>
          <w:iCs/>
          <w:sz w:val="24"/>
          <w:szCs w:val="24"/>
        </w:rPr>
        <w:t>Applicant’s policies and practices</w:t>
      </w:r>
      <w:r w:rsidR="006F1159" w:rsidRPr="00EA5893">
        <w:rPr>
          <w:rFonts w:ascii="Times New Roman" w:eastAsia="Times New Roman" w:hAnsi="Times New Roman"/>
          <w:iCs/>
          <w:sz w:val="24"/>
          <w:szCs w:val="24"/>
        </w:rPr>
        <w:t xml:space="preserve"> </w:t>
      </w:r>
      <w:r w:rsidRPr="00EA5893">
        <w:rPr>
          <w:rFonts w:ascii="Times New Roman" w:eastAsia="Times New Roman" w:hAnsi="Times New Roman"/>
          <w:iCs/>
          <w:sz w:val="24"/>
          <w:szCs w:val="24"/>
        </w:rPr>
        <w:t xml:space="preserve">will </w:t>
      </w:r>
      <w:r w:rsidR="006F1159">
        <w:rPr>
          <w:rFonts w:ascii="Times New Roman" w:eastAsia="Times New Roman" w:hAnsi="Times New Roman"/>
          <w:iCs/>
          <w:sz w:val="24"/>
          <w:szCs w:val="24"/>
        </w:rPr>
        <w:t xml:space="preserve">align with </w:t>
      </w:r>
      <w:r w:rsidRPr="00EA5893">
        <w:rPr>
          <w:rFonts w:ascii="Times New Roman" w:eastAsia="Times New Roman" w:hAnsi="Times New Roman"/>
          <w:iCs/>
          <w:sz w:val="24"/>
          <w:szCs w:val="24"/>
        </w:rPr>
        <w:t>the following National Culturally and Linguistically Appropriate Services (CLAS) Standards in Health and Health Care (</w:t>
      </w:r>
      <w:hyperlink r:id="rId15" w:history="1">
        <w:r w:rsidRPr="00EA5893">
          <w:rPr>
            <w:rStyle w:val="Hyperlink"/>
            <w:rFonts w:ascii="Times New Roman" w:eastAsia="Times New Roman" w:hAnsi="Times New Roman"/>
            <w:iCs/>
            <w:sz w:val="24"/>
            <w:szCs w:val="24"/>
          </w:rPr>
          <w:t>http://minorityhealth.hhs.gov/templates/browse.aspx?lvl=2&amp;lvlID=15</w:t>
        </w:r>
      </w:hyperlink>
      <w:r w:rsidRPr="00EA5893">
        <w:rPr>
          <w:rFonts w:ascii="Times New Roman" w:eastAsia="Times New Roman" w:hAnsi="Times New Roman"/>
          <w:iCs/>
          <w:sz w:val="24"/>
          <w:szCs w:val="24"/>
        </w:rPr>
        <w:t xml:space="preserve">) to ensure cultural and language differences are not a barrier to </w:t>
      </w:r>
      <w:r w:rsidR="00EA5893">
        <w:rPr>
          <w:rFonts w:ascii="Times New Roman" w:eastAsia="Times New Roman" w:hAnsi="Times New Roman"/>
          <w:iCs/>
          <w:sz w:val="24"/>
          <w:szCs w:val="24"/>
        </w:rPr>
        <w:t>participation</w:t>
      </w:r>
      <w:r w:rsidR="006F1159">
        <w:rPr>
          <w:rFonts w:ascii="Times New Roman" w:eastAsia="Times New Roman" w:hAnsi="Times New Roman"/>
          <w:iCs/>
          <w:sz w:val="24"/>
          <w:szCs w:val="24"/>
        </w:rPr>
        <w:t xml:space="preserve"> in the CHA</w:t>
      </w:r>
      <w:r w:rsidRPr="00EA5893">
        <w:rPr>
          <w:rFonts w:ascii="Times New Roman" w:eastAsia="Times New Roman" w:hAnsi="Times New Roman"/>
          <w:iCs/>
          <w:sz w:val="24"/>
          <w:szCs w:val="24"/>
        </w:rPr>
        <w:t xml:space="preserve">. </w:t>
      </w:r>
      <w:r w:rsidRPr="00EA5893">
        <w:rPr>
          <w:rFonts w:ascii="Times New Roman" w:eastAsia="Times New Roman" w:hAnsi="Times New Roman"/>
          <w:sz w:val="24"/>
          <w:szCs w:val="24"/>
        </w:rPr>
        <w:t>(</w:t>
      </w:r>
      <w:r w:rsidRPr="00EA5893">
        <w:rPr>
          <w:rFonts w:ascii="Times New Roman" w:eastAsia="Times New Roman" w:hAnsi="Times New Roman"/>
          <w:i/>
          <w:sz w:val="24"/>
          <w:szCs w:val="24"/>
        </w:rPr>
        <w:t>200 word limit</w:t>
      </w:r>
      <w:r w:rsidRPr="00EA5893">
        <w:rPr>
          <w:rFonts w:ascii="Times New Roman" w:eastAsia="Times New Roman" w:hAnsi="Times New Roman"/>
          <w:sz w:val="24"/>
          <w:szCs w:val="24"/>
        </w:rPr>
        <w:t>)</w:t>
      </w:r>
    </w:p>
    <w:p w14:paraId="5D6C32D2" w14:textId="77777777" w:rsidR="00174389" w:rsidRPr="00EA5893" w:rsidRDefault="00174389" w:rsidP="00174389">
      <w:pPr>
        <w:widowControl w:val="0"/>
        <w:numPr>
          <w:ilvl w:val="0"/>
          <w:numId w:val="31"/>
        </w:numPr>
        <w:jc w:val="both"/>
        <w:outlineLvl w:val="1"/>
        <w:rPr>
          <w:rFonts w:ascii="Times New Roman" w:eastAsia="Times New Roman" w:hAnsi="Times New Roman"/>
          <w:sz w:val="24"/>
          <w:szCs w:val="24"/>
        </w:rPr>
      </w:pPr>
      <w:r w:rsidRPr="00EA5893">
        <w:rPr>
          <w:rFonts w:ascii="Times New Roman" w:eastAsia="Times New Roman" w:hAnsi="Times New Roman"/>
          <w:sz w:val="24"/>
          <w:szCs w:val="24"/>
        </w:rPr>
        <w:t>Educate and train governance, leadership, and workforce in culturally and linguistically appropriate policies and practices on an ongoing basis.</w:t>
      </w:r>
    </w:p>
    <w:p w14:paraId="1AE69023" w14:textId="77777777" w:rsidR="00174389" w:rsidRPr="00EA5893" w:rsidRDefault="00174389" w:rsidP="00174389">
      <w:pPr>
        <w:widowControl w:val="0"/>
        <w:numPr>
          <w:ilvl w:val="0"/>
          <w:numId w:val="31"/>
        </w:numPr>
        <w:jc w:val="both"/>
        <w:outlineLvl w:val="1"/>
        <w:rPr>
          <w:rFonts w:ascii="Times New Roman" w:eastAsia="Times New Roman" w:hAnsi="Times New Roman"/>
          <w:sz w:val="24"/>
          <w:szCs w:val="24"/>
        </w:rPr>
      </w:pPr>
      <w:r w:rsidRPr="00EA5893">
        <w:rPr>
          <w:rFonts w:ascii="Times New Roman" w:eastAsia="Times New Roman" w:hAnsi="Times New Roman"/>
          <w:sz w:val="24"/>
          <w:szCs w:val="24"/>
        </w:rPr>
        <w:t>Offer language assistance to individuals who have limited English proficiency and/or other communication needs, at no cost to them, to facilitate timely access to all health care and services.</w:t>
      </w:r>
    </w:p>
    <w:p w14:paraId="1A344D22" w14:textId="77777777" w:rsidR="00174389" w:rsidRPr="00EA5893" w:rsidRDefault="00174389" w:rsidP="00174389">
      <w:pPr>
        <w:widowControl w:val="0"/>
        <w:numPr>
          <w:ilvl w:val="0"/>
          <w:numId w:val="31"/>
        </w:numPr>
        <w:jc w:val="both"/>
        <w:outlineLvl w:val="1"/>
        <w:rPr>
          <w:rFonts w:ascii="Times New Roman" w:eastAsia="Times New Roman" w:hAnsi="Times New Roman"/>
          <w:sz w:val="24"/>
          <w:szCs w:val="24"/>
        </w:rPr>
      </w:pPr>
      <w:r w:rsidRPr="00EA5893">
        <w:rPr>
          <w:rFonts w:ascii="Times New Roman" w:eastAsia="Times New Roman" w:hAnsi="Times New Roman"/>
          <w:sz w:val="24"/>
          <w:szCs w:val="24"/>
        </w:rPr>
        <w:t>Inform all individuals of the availability of language assistance services clearly and in their preferred language, verbally and in writing.</w:t>
      </w:r>
    </w:p>
    <w:p w14:paraId="39721662" w14:textId="399DD584" w:rsidR="00174389" w:rsidRPr="00DA3EBC" w:rsidRDefault="00174389" w:rsidP="00DA3EBC">
      <w:pPr>
        <w:widowControl w:val="0"/>
        <w:numPr>
          <w:ilvl w:val="0"/>
          <w:numId w:val="31"/>
        </w:numPr>
        <w:jc w:val="both"/>
        <w:outlineLvl w:val="1"/>
        <w:rPr>
          <w:rFonts w:ascii="Times New Roman" w:eastAsia="Times New Roman" w:hAnsi="Times New Roman"/>
          <w:sz w:val="24"/>
          <w:szCs w:val="24"/>
        </w:rPr>
      </w:pPr>
      <w:r w:rsidRPr="00EA5893">
        <w:rPr>
          <w:rFonts w:ascii="Times New Roman" w:eastAsia="Times New Roman" w:hAnsi="Times New Roman"/>
          <w:sz w:val="24"/>
          <w:szCs w:val="24"/>
        </w:rPr>
        <w:t xml:space="preserve">Ensure the competence of individuals providing language assistance, recognizing that the use of untrained individuals </w:t>
      </w:r>
      <w:r w:rsidRPr="00EA5893">
        <w:rPr>
          <w:rFonts w:ascii="Times New Roman" w:eastAsia="Times New Roman" w:hAnsi="Times New Roman"/>
          <w:sz w:val="24"/>
          <w:szCs w:val="24"/>
        </w:rPr>
        <w:lastRenderedPageBreak/>
        <w:t>and/or minors as interpreters should be avoided.</w:t>
      </w:r>
    </w:p>
    <w:p w14:paraId="68D18C29" w14:textId="77777777" w:rsidR="00174389" w:rsidRDefault="00174389" w:rsidP="00174389">
      <w:pPr>
        <w:ind w:left="990"/>
        <w:jc w:val="both"/>
        <w:rPr>
          <w:rFonts w:ascii="Times New Roman" w:eastAsia="Times New Roman" w:hAnsi="Times New Roman"/>
          <w:b/>
          <w:i/>
          <w:sz w:val="24"/>
          <w:szCs w:val="24"/>
        </w:rPr>
      </w:pPr>
      <w:r w:rsidRPr="00EA5893">
        <w:rPr>
          <w:rFonts w:ascii="Times New Roman" w:eastAsia="Times New Roman" w:hAnsi="Times New Roman"/>
          <w:i/>
          <w:iCs/>
          <w:sz w:val="24"/>
          <w:szCs w:val="24"/>
        </w:rPr>
        <w:t>Agencies are encouraged to implement all 15 CLAS Standards listed on the website identified in the previous sentence but no preference will be given for doing so.</w:t>
      </w:r>
    </w:p>
    <w:tbl>
      <w:tblPr>
        <w:tblStyle w:val="TableGrid"/>
        <w:tblW w:w="0" w:type="auto"/>
        <w:tblLook w:val="04A0" w:firstRow="1" w:lastRow="0" w:firstColumn="1" w:lastColumn="0" w:noHBand="0" w:noVBand="1"/>
      </w:tblPr>
      <w:tblGrid>
        <w:gridCol w:w="9350"/>
      </w:tblGrid>
      <w:tr w:rsidR="00174389" w14:paraId="5A255C03" w14:textId="77777777" w:rsidTr="007D643F">
        <w:trPr>
          <w:trHeight w:val="1095"/>
        </w:trPr>
        <w:tc>
          <w:tcPr>
            <w:tcW w:w="9350" w:type="dxa"/>
          </w:tcPr>
          <w:p w14:paraId="61175932" w14:textId="77777777" w:rsidR="00174389" w:rsidRDefault="00174389" w:rsidP="007D643F">
            <w:pPr>
              <w:rPr>
                <w:rFonts w:ascii="Times New Roman" w:eastAsia="Times New Roman" w:hAnsi="Times New Roman"/>
                <w:sz w:val="24"/>
                <w:szCs w:val="24"/>
              </w:rPr>
            </w:pPr>
          </w:p>
          <w:p w14:paraId="57C5CBB9" w14:textId="77777777" w:rsidR="00174389" w:rsidRDefault="00174389" w:rsidP="007D643F">
            <w:pPr>
              <w:rPr>
                <w:rFonts w:ascii="Times New Roman" w:eastAsia="Times New Roman" w:hAnsi="Times New Roman"/>
                <w:sz w:val="24"/>
                <w:szCs w:val="24"/>
              </w:rPr>
            </w:pPr>
          </w:p>
        </w:tc>
      </w:tr>
    </w:tbl>
    <w:p w14:paraId="5C2B31EB" w14:textId="77777777" w:rsidR="00DA3EBC" w:rsidRDefault="00DA3EBC" w:rsidP="00DA3EBC">
      <w:pPr>
        <w:rPr>
          <w:rFonts w:ascii="Times New Roman" w:eastAsia="Times New Roman" w:hAnsi="Times New Roman"/>
          <w:b/>
          <w:bCs/>
          <w:sz w:val="24"/>
          <w:szCs w:val="24"/>
        </w:rPr>
      </w:pPr>
    </w:p>
    <w:p w14:paraId="4A83568D" w14:textId="1B4E25BF" w:rsidR="00DA3EBC" w:rsidRDefault="00DA3EBC" w:rsidP="00DA3EBC">
      <w:pPr>
        <w:ind w:left="270"/>
        <w:rPr>
          <w:rFonts w:ascii="Times New Roman" w:eastAsia="Times New Roman" w:hAnsi="Times New Roman"/>
          <w:sz w:val="24"/>
          <w:szCs w:val="24"/>
        </w:rPr>
      </w:pPr>
      <w:r>
        <w:rPr>
          <w:rFonts w:ascii="Times New Roman" w:eastAsia="Times New Roman" w:hAnsi="Times New Roman"/>
          <w:b/>
          <w:bCs/>
          <w:sz w:val="24"/>
          <w:szCs w:val="24"/>
        </w:rPr>
        <w:t>QUESTION 1.11</w:t>
      </w:r>
      <w:r w:rsidRPr="005B55D0">
        <w:rPr>
          <w:rFonts w:ascii="Times New Roman" w:eastAsia="Times New Roman" w:hAnsi="Times New Roman"/>
          <w:b/>
          <w:bCs/>
          <w:sz w:val="24"/>
          <w:szCs w:val="24"/>
        </w:rPr>
        <w:t xml:space="preserve">: </w:t>
      </w:r>
      <w:r>
        <w:rPr>
          <w:rFonts w:ascii="Times New Roman" w:eastAsia="Times New Roman" w:hAnsi="Times New Roman"/>
          <w:sz w:val="24"/>
          <w:szCs w:val="24"/>
        </w:rPr>
        <w:t xml:space="preserve">CHAs </w:t>
      </w:r>
      <w:r w:rsidR="006F1159">
        <w:rPr>
          <w:rFonts w:ascii="Times New Roman" w:eastAsia="Times New Roman" w:hAnsi="Times New Roman"/>
          <w:sz w:val="24"/>
          <w:szCs w:val="24"/>
        </w:rPr>
        <w:t>are typically</w:t>
      </w:r>
      <w:r>
        <w:rPr>
          <w:rFonts w:ascii="Times New Roman" w:eastAsia="Times New Roman" w:hAnsi="Times New Roman"/>
          <w:sz w:val="24"/>
          <w:szCs w:val="24"/>
        </w:rPr>
        <w:t xml:space="preserve"> used as tools during the development of Community Health Improvement Plans (CHIP</w:t>
      </w:r>
      <w:r w:rsidR="006F1159">
        <w:rPr>
          <w:rFonts w:ascii="Times New Roman" w:eastAsia="Times New Roman" w:hAnsi="Times New Roman"/>
          <w:sz w:val="24"/>
          <w:szCs w:val="24"/>
        </w:rPr>
        <w:t>s</w:t>
      </w:r>
      <w:r>
        <w:rPr>
          <w:rFonts w:ascii="Times New Roman" w:eastAsia="Times New Roman" w:hAnsi="Times New Roman"/>
          <w:sz w:val="24"/>
          <w:szCs w:val="24"/>
        </w:rPr>
        <w:t>), which can guide long-term efforts to address public health issues in a community.  While development of a CHIP is not included as part of the work requested through this solicitation, Applicants should develop each CHA in a way that would enable a CHIP to be developed partly based on the findings in the final CHA report.</w:t>
      </w:r>
    </w:p>
    <w:p w14:paraId="2B9C3E9C" w14:textId="77777777" w:rsidR="00DA3EBC" w:rsidRDefault="00DA3EBC" w:rsidP="00DA3EBC">
      <w:pPr>
        <w:rPr>
          <w:rFonts w:ascii="Times New Roman" w:eastAsia="Times New Roman" w:hAnsi="Times New Roman"/>
          <w:sz w:val="24"/>
          <w:szCs w:val="24"/>
        </w:rPr>
      </w:pPr>
    </w:p>
    <w:p w14:paraId="241AA2EB" w14:textId="0C1BA323" w:rsidR="00DA3EBC" w:rsidRPr="0063080C" w:rsidRDefault="00DA3EBC" w:rsidP="00DA3EBC">
      <w:pPr>
        <w:ind w:left="270"/>
        <w:rPr>
          <w:rFonts w:ascii="Times New Roman" w:eastAsia="Times New Roman" w:hAnsi="Times New Roman"/>
          <w:sz w:val="24"/>
          <w:szCs w:val="24"/>
        </w:rPr>
      </w:pPr>
      <w:r>
        <w:rPr>
          <w:rFonts w:ascii="Times New Roman" w:eastAsia="Times New Roman" w:hAnsi="Times New Roman"/>
          <w:sz w:val="24"/>
          <w:szCs w:val="24"/>
        </w:rPr>
        <w:t>Describe how the</w:t>
      </w:r>
      <w:r w:rsidRPr="0063080C">
        <w:rPr>
          <w:rFonts w:ascii="Times New Roman" w:eastAsia="Times New Roman" w:hAnsi="Times New Roman"/>
          <w:sz w:val="24"/>
          <w:szCs w:val="24"/>
        </w:rPr>
        <w:t xml:space="preserve"> </w:t>
      </w:r>
      <w:r w:rsidR="006F1159">
        <w:rPr>
          <w:rFonts w:ascii="Times New Roman" w:eastAsia="Times New Roman" w:hAnsi="Times New Roman"/>
          <w:sz w:val="24"/>
          <w:szCs w:val="24"/>
        </w:rPr>
        <w:t xml:space="preserve">Montopolis and Del Valle </w:t>
      </w:r>
      <w:r w:rsidRPr="0063080C">
        <w:rPr>
          <w:rFonts w:ascii="Times New Roman" w:eastAsia="Times New Roman" w:hAnsi="Times New Roman"/>
          <w:sz w:val="24"/>
          <w:szCs w:val="24"/>
        </w:rPr>
        <w:t xml:space="preserve">CHAs </w:t>
      </w:r>
      <w:r>
        <w:rPr>
          <w:rFonts w:ascii="Times New Roman" w:eastAsia="Times New Roman" w:hAnsi="Times New Roman"/>
          <w:sz w:val="24"/>
          <w:szCs w:val="24"/>
        </w:rPr>
        <w:t xml:space="preserve">will be developed to inform and support potential future </w:t>
      </w:r>
      <w:r w:rsidRPr="0063080C">
        <w:rPr>
          <w:rFonts w:ascii="Times New Roman" w:eastAsia="Times New Roman" w:hAnsi="Times New Roman"/>
          <w:sz w:val="24"/>
          <w:szCs w:val="24"/>
        </w:rPr>
        <w:t>development of CHIPs</w:t>
      </w:r>
      <w:r w:rsidR="006F1159">
        <w:rPr>
          <w:rFonts w:ascii="Times New Roman" w:eastAsia="Times New Roman" w:hAnsi="Times New Roman"/>
          <w:sz w:val="24"/>
          <w:szCs w:val="24"/>
        </w:rPr>
        <w:t>.</w:t>
      </w:r>
      <w:r w:rsidRPr="0063080C">
        <w:rPr>
          <w:rFonts w:ascii="Times New Roman" w:eastAsia="Times New Roman" w:hAnsi="Times New Roman"/>
          <w:bCs/>
          <w:sz w:val="24"/>
          <w:szCs w:val="24"/>
        </w:rPr>
        <w:t>(</w:t>
      </w:r>
      <w:r w:rsidRPr="0063080C">
        <w:rPr>
          <w:rFonts w:ascii="Times New Roman" w:eastAsia="Times New Roman" w:hAnsi="Times New Roman"/>
          <w:bCs/>
          <w:i/>
          <w:sz w:val="24"/>
          <w:szCs w:val="24"/>
        </w:rPr>
        <w:t>150 word limit</w:t>
      </w:r>
      <w:r w:rsidRPr="0063080C">
        <w:rPr>
          <w:rFonts w:ascii="Times New Roman" w:eastAsia="Times New Roman" w:hAnsi="Times New Roman"/>
          <w:bCs/>
          <w:sz w:val="24"/>
          <w:szCs w:val="24"/>
        </w:rPr>
        <w:t>)</w:t>
      </w:r>
    </w:p>
    <w:tbl>
      <w:tblPr>
        <w:tblStyle w:val="TableGrid"/>
        <w:tblW w:w="0" w:type="auto"/>
        <w:tblLook w:val="04A0" w:firstRow="1" w:lastRow="0" w:firstColumn="1" w:lastColumn="0" w:noHBand="0" w:noVBand="1"/>
      </w:tblPr>
      <w:tblGrid>
        <w:gridCol w:w="9350"/>
      </w:tblGrid>
      <w:tr w:rsidR="00DA3EBC" w14:paraId="55C4061C" w14:textId="77777777" w:rsidTr="007D643F">
        <w:tc>
          <w:tcPr>
            <w:tcW w:w="9350" w:type="dxa"/>
          </w:tcPr>
          <w:p w14:paraId="2CE8C659" w14:textId="77777777" w:rsidR="00DA3EBC" w:rsidRDefault="00DA3EBC" w:rsidP="007D643F">
            <w:pPr>
              <w:widowControl w:val="0"/>
              <w:jc w:val="both"/>
              <w:rPr>
                <w:rFonts w:ascii="Times New Roman" w:eastAsia="Times New Roman" w:hAnsi="Times New Roman"/>
                <w:bCs/>
                <w:sz w:val="24"/>
                <w:szCs w:val="24"/>
              </w:rPr>
            </w:pPr>
          </w:p>
          <w:p w14:paraId="790E07EA" w14:textId="77777777" w:rsidR="00DA3EBC" w:rsidRDefault="00DA3EBC" w:rsidP="007D643F">
            <w:pPr>
              <w:widowControl w:val="0"/>
              <w:jc w:val="both"/>
              <w:rPr>
                <w:rFonts w:ascii="Times New Roman" w:eastAsia="Times New Roman" w:hAnsi="Times New Roman"/>
                <w:bCs/>
                <w:sz w:val="24"/>
                <w:szCs w:val="24"/>
              </w:rPr>
            </w:pPr>
          </w:p>
          <w:p w14:paraId="3D53DFF8" w14:textId="77777777" w:rsidR="00DA3EBC" w:rsidRDefault="00DA3EBC" w:rsidP="007D643F">
            <w:pPr>
              <w:widowControl w:val="0"/>
              <w:jc w:val="both"/>
              <w:rPr>
                <w:rFonts w:ascii="Times New Roman" w:eastAsia="Times New Roman" w:hAnsi="Times New Roman"/>
                <w:bCs/>
                <w:sz w:val="24"/>
                <w:szCs w:val="24"/>
              </w:rPr>
            </w:pPr>
          </w:p>
        </w:tc>
      </w:tr>
    </w:tbl>
    <w:p w14:paraId="75BFE780" w14:textId="77777777" w:rsidR="006C1758" w:rsidRDefault="006C1758" w:rsidP="00B05563">
      <w:pPr>
        <w:rPr>
          <w:rFonts w:ascii="Times New Roman" w:eastAsia="Times New Roman" w:hAnsi="Times New Roman"/>
          <w:b/>
          <w:sz w:val="24"/>
          <w:szCs w:val="24"/>
          <w:u w:val="single"/>
        </w:rPr>
      </w:pPr>
    </w:p>
    <w:p w14:paraId="5E211701" w14:textId="77777777" w:rsidR="006C1758" w:rsidRDefault="006C1758" w:rsidP="00B05563">
      <w:pPr>
        <w:rPr>
          <w:rFonts w:ascii="Times New Roman" w:eastAsia="Times New Roman" w:hAnsi="Times New Roman"/>
          <w:b/>
          <w:sz w:val="24"/>
          <w:szCs w:val="24"/>
          <w:u w:val="single"/>
        </w:rPr>
      </w:pPr>
    </w:p>
    <w:p w14:paraId="73B16E9D" w14:textId="77777777" w:rsidR="002064BB" w:rsidRDefault="00226F58" w:rsidP="00B05563">
      <w:pPr>
        <w:rPr>
          <w:rFonts w:ascii="Times New Roman" w:eastAsia="Times New Roman" w:hAnsi="Times New Roman"/>
          <w:b/>
          <w:sz w:val="24"/>
          <w:szCs w:val="24"/>
          <w:u w:val="single"/>
        </w:rPr>
      </w:pPr>
      <w:r w:rsidRPr="00226F58">
        <w:rPr>
          <w:rFonts w:ascii="Times New Roman" w:eastAsia="Times New Roman" w:hAnsi="Times New Roman"/>
          <w:b/>
          <w:sz w:val="24"/>
          <w:szCs w:val="24"/>
          <w:u w:val="single"/>
        </w:rPr>
        <w:t>POPULATION(S) SERVED:</w:t>
      </w:r>
    </w:p>
    <w:p w14:paraId="7E3B6A6E" w14:textId="77777777" w:rsidR="00680169" w:rsidRDefault="00680169" w:rsidP="00B05563">
      <w:pPr>
        <w:rPr>
          <w:rFonts w:ascii="Times New Roman" w:eastAsia="Times New Roman" w:hAnsi="Times New Roman"/>
          <w:b/>
          <w:sz w:val="24"/>
          <w:szCs w:val="24"/>
          <w:u w:val="single"/>
        </w:rPr>
      </w:pPr>
    </w:p>
    <w:p w14:paraId="486F0415" w14:textId="78FB8B40" w:rsidR="00680169" w:rsidRPr="00680169" w:rsidRDefault="00DE6C64" w:rsidP="00B05563">
      <w:pPr>
        <w:rPr>
          <w:rFonts w:ascii="Times New Roman" w:eastAsia="Times New Roman" w:hAnsi="Times New Roman"/>
          <w:sz w:val="24"/>
          <w:szCs w:val="24"/>
        </w:rPr>
      </w:pPr>
      <w:r>
        <w:rPr>
          <w:rFonts w:ascii="Times New Roman" w:eastAsia="Times New Roman" w:hAnsi="Times New Roman"/>
          <w:b/>
          <w:sz w:val="24"/>
          <w:szCs w:val="24"/>
        </w:rPr>
        <w:t>Target Population</w:t>
      </w:r>
      <w:r w:rsidR="00680169">
        <w:rPr>
          <w:rFonts w:ascii="Times New Roman" w:eastAsia="Times New Roman" w:hAnsi="Times New Roman"/>
          <w:b/>
          <w:sz w:val="24"/>
          <w:szCs w:val="24"/>
        </w:rPr>
        <w:t xml:space="preserve">: </w:t>
      </w:r>
      <w:r w:rsidR="00680169">
        <w:rPr>
          <w:rFonts w:ascii="Times New Roman" w:eastAsia="Times New Roman" w:hAnsi="Times New Roman"/>
          <w:sz w:val="24"/>
          <w:szCs w:val="24"/>
        </w:rPr>
        <w:t xml:space="preserve">All residents who </w:t>
      </w:r>
      <w:r w:rsidR="000B48B7">
        <w:rPr>
          <w:rFonts w:ascii="Times New Roman" w:eastAsia="Times New Roman" w:hAnsi="Times New Roman"/>
          <w:sz w:val="24"/>
          <w:szCs w:val="24"/>
        </w:rPr>
        <w:t>live and/or work</w:t>
      </w:r>
      <w:r w:rsidR="00680169">
        <w:rPr>
          <w:rFonts w:ascii="Times New Roman" w:eastAsia="Times New Roman" w:hAnsi="Times New Roman"/>
          <w:sz w:val="24"/>
          <w:szCs w:val="24"/>
        </w:rPr>
        <w:t xml:space="preserve"> in the Montopolis and Del Valle communities.</w:t>
      </w:r>
    </w:p>
    <w:p w14:paraId="5D339B02" w14:textId="77777777" w:rsidR="006C1758" w:rsidRDefault="006C1758" w:rsidP="005710CE">
      <w:pPr>
        <w:widowControl w:val="0"/>
        <w:jc w:val="both"/>
        <w:rPr>
          <w:rFonts w:ascii="Times New Roman" w:eastAsia="Times New Roman" w:hAnsi="Times New Roman"/>
          <w:sz w:val="24"/>
          <w:szCs w:val="24"/>
          <w:highlight w:val="yellow"/>
        </w:rPr>
      </w:pPr>
    </w:p>
    <w:p w14:paraId="48C24C27" w14:textId="0D7977A2" w:rsidR="00ED2145" w:rsidRPr="009D612A" w:rsidRDefault="005710CE" w:rsidP="005710CE">
      <w:pPr>
        <w:widowControl w:val="0"/>
        <w:jc w:val="both"/>
        <w:rPr>
          <w:rFonts w:ascii="Times New Roman" w:eastAsia="Times New Roman" w:hAnsi="Times New Roman"/>
          <w:sz w:val="24"/>
          <w:szCs w:val="24"/>
        </w:rPr>
      </w:pPr>
      <w:r w:rsidRPr="00EA5893">
        <w:rPr>
          <w:rFonts w:ascii="Times New Roman" w:eastAsia="Times New Roman" w:hAnsi="Times New Roman"/>
          <w:b/>
          <w:sz w:val="24"/>
          <w:szCs w:val="24"/>
        </w:rPr>
        <w:t xml:space="preserve">QUESTION </w:t>
      </w:r>
      <w:r w:rsidR="006959D5" w:rsidRPr="00EA5893">
        <w:rPr>
          <w:rFonts w:ascii="Times New Roman" w:eastAsia="Times New Roman" w:hAnsi="Times New Roman"/>
          <w:b/>
          <w:sz w:val="24"/>
          <w:szCs w:val="24"/>
        </w:rPr>
        <w:t>1.</w:t>
      </w:r>
      <w:r w:rsidR="00F974B5" w:rsidRPr="00EA5893">
        <w:rPr>
          <w:rFonts w:ascii="Times New Roman" w:eastAsia="Times New Roman" w:hAnsi="Times New Roman"/>
          <w:b/>
          <w:sz w:val="24"/>
          <w:szCs w:val="24"/>
        </w:rPr>
        <w:t>1</w:t>
      </w:r>
      <w:r w:rsidR="00DA3EBC">
        <w:rPr>
          <w:rFonts w:ascii="Times New Roman" w:eastAsia="Times New Roman" w:hAnsi="Times New Roman"/>
          <w:b/>
          <w:sz w:val="24"/>
          <w:szCs w:val="24"/>
        </w:rPr>
        <w:t>2</w:t>
      </w:r>
      <w:r w:rsidRPr="00EA5893">
        <w:rPr>
          <w:rFonts w:ascii="Times New Roman" w:eastAsia="Times New Roman" w:hAnsi="Times New Roman"/>
          <w:b/>
          <w:sz w:val="24"/>
          <w:szCs w:val="24"/>
        </w:rPr>
        <w:t xml:space="preserve">: </w:t>
      </w:r>
      <w:r w:rsidR="00ED2145" w:rsidRPr="00EA5893">
        <w:rPr>
          <w:rFonts w:ascii="Times New Roman" w:eastAsia="Times New Roman" w:hAnsi="Times New Roman"/>
          <w:sz w:val="24"/>
          <w:szCs w:val="24"/>
        </w:rPr>
        <w:t xml:space="preserve">Describe </w:t>
      </w:r>
      <w:r w:rsidR="00680169" w:rsidRPr="00EA5893">
        <w:rPr>
          <w:rFonts w:ascii="Times New Roman" w:eastAsia="Times New Roman" w:hAnsi="Times New Roman"/>
          <w:sz w:val="24"/>
          <w:szCs w:val="24"/>
        </w:rPr>
        <w:t>how the target population (</w:t>
      </w:r>
      <w:r w:rsidR="00680169" w:rsidRPr="00EA5893">
        <w:rPr>
          <w:rFonts w:ascii="Times New Roman" w:eastAsia="Times New Roman" w:hAnsi="Times New Roman"/>
          <w:i/>
          <w:sz w:val="24"/>
          <w:szCs w:val="24"/>
        </w:rPr>
        <w:t>the people the Community Health Assessment is intended to reach</w:t>
      </w:r>
      <w:r w:rsidR="00D447A1">
        <w:rPr>
          <w:rFonts w:ascii="Times New Roman" w:eastAsia="Times New Roman" w:hAnsi="Times New Roman"/>
          <w:i/>
          <w:sz w:val="24"/>
          <w:szCs w:val="24"/>
        </w:rPr>
        <w:t xml:space="preserve"> and represent</w:t>
      </w:r>
      <w:r w:rsidR="00680169" w:rsidRPr="00EA5893">
        <w:rPr>
          <w:rFonts w:ascii="Times New Roman" w:eastAsia="Times New Roman" w:hAnsi="Times New Roman"/>
          <w:sz w:val="24"/>
          <w:szCs w:val="24"/>
        </w:rPr>
        <w:t>)</w:t>
      </w:r>
      <w:r w:rsidR="00ED2145" w:rsidRPr="00EA5893">
        <w:rPr>
          <w:rFonts w:ascii="Times New Roman" w:eastAsia="Times New Roman" w:hAnsi="Times New Roman"/>
          <w:sz w:val="24"/>
          <w:szCs w:val="24"/>
        </w:rPr>
        <w:t xml:space="preserve"> will be </w:t>
      </w:r>
      <w:r w:rsidR="00A36334" w:rsidRPr="00EA5893">
        <w:rPr>
          <w:rFonts w:ascii="Times New Roman" w:eastAsia="Times New Roman" w:hAnsi="Times New Roman"/>
          <w:sz w:val="24"/>
          <w:szCs w:val="24"/>
        </w:rPr>
        <w:t>engaged during the Comm</w:t>
      </w:r>
      <w:r w:rsidR="00680169" w:rsidRPr="00EA5893">
        <w:rPr>
          <w:rFonts w:ascii="Times New Roman" w:eastAsia="Times New Roman" w:hAnsi="Times New Roman"/>
          <w:sz w:val="24"/>
          <w:szCs w:val="24"/>
        </w:rPr>
        <w:t>unity Health Assessment process.</w:t>
      </w:r>
      <w:r w:rsidR="00ED2145" w:rsidRPr="00EA5893">
        <w:rPr>
          <w:rFonts w:ascii="Times New Roman" w:eastAsia="Times New Roman" w:hAnsi="Times New Roman"/>
          <w:sz w:val="24"/>
          <w:szCs w:val="24"/>
        </w:rPr>
        <w:t xml:space="preserve"> </w:t>
      </w:r>
      <w:r w:rsidR="00BA4F48">
        <w:rPr>
          <w:rFonts w:ascii="Times New Roman" w:eastAsia="Times New Roman" w:hAnsi="Times New Roman"/>
          <w:sz w:val="24"/>
          <w:szCs w:val="24"/>
        </w:rPr>
        <w:t>(</w:t>
      </w:r>
      <w:r w:rsidR="00BA4F48">
        <w:rPr>
          <w:rFonts w:ascii="Times New Roman" w:eastAsia="Times New Roman" w:hAnsi="Times New Roman"/>
          <w:i/>
          <w:sz w:val="24"/>
          <w:szCs w:val="24"/>
        </w:rPr>
        <w:t>150 word limit</w:t>
      </w:r>
      <w:r w:rsidR="00BA4F48">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5710CE" w14:paraId="37CF1764" w14:textId="77777777" w:rsidTr="005710CE">
        <w:tc>
          <w:tcPr>
            <w:tcW w:w="9350" w:type="dxa"/>
          </w:tcPr>
          <w:p w14:paraId="60F0501A" w14:textId="77777777" w:rsidR="005710CE" w:rsidRDefault="005710CE" w:rsidP="005710CE">
            <w:pPr>
              <w:widowControl w:val="0"/>
              <w:jc w:val="both"/>
              <w:rPr>
                <w:rFonts w:ascii="Times New Roman" w:eastAsia="Times New Roman" w:hAnsi="Times New Roman"/>
                <w:sz w:val="24"/>
                <w:szCs w:val="24"/>
              </w:rPr>
            </w:pPr>
          </w:p>
          <w:p w14:paraId="7E3DF0C6" w14:textId="77777777" w:rsidR="005710CE" w:rsidRDefault="005710CE" w:rsidP="005710CE">
            <w:pPr>
              <w:widowControl w:val="0"/>
              <w:jc w:val="both"/>
              <w:rPr>
                <w:rFonts w:ascii="Times New Roman" w:eastAsia="Times New Roman" w:hAnsi="Times New Roman"/>
                <w:sz w:val="24"/>
                <w:szCs w:val="24"/>
              </w:rPr>
            </w:pPr>
          </w:p>
          <w:p w14:paraId="14F32CD6" w14:textId="77777777" w:rsidR="00DA3EBC" w:rsidRDefault="00DA3EBC" w:rsidP="005710CE">
            <w:pPr>
              <w:widowControl w:val="0"/>
              <w:jc w:val="both"/>
              <w:rPr>
                <w:rFonts w:ascii="Times New Roman" w:eastAsia="Times New Roman" w:hAnsi="Times New Roman"/>
                <w:sz w:val="24"/>
                <w:szCs w:val="24"/>
              </w:rPr>
            </w:pPr>
          </w:p>
          <w:p w14:paraId="294ADB62" w14:textId="77777777" w:rsidR="005710CE" w:rsidRDefault="005710CE" w:rsidP="005710CE">
            <w:pPr>
              <w:widowControl w:val="0"/>
              <w:jc w:val="both"/>
              <w:rPr>
                <w:rFonts w:ascii="Times New Roman" w:eastAsia="Times New Roman" w:hAnsi="Times New Roman"/>
                <w:sz w:val="24"/>
                <w:szCs w:val="24"/>
              </w:rPr>
            </w:pPr>
          </w:p>
        </w:tc>
      </w:tr>
    </w:tbl>
    <w:p w14:paraId="1EC13A89" w14:textId="77777777" w:rsidR="005710CE" w:rsidRPr="005710CE" w:rsidRDefault="005710CE" w:rsidP="005710CE">
      <w:pPr>
        <w:widowControl w:val="0"/>
        <w:jc w:val="both"/>
        <w:rPr>
          <w:rFonts w:ascii="Times New Roman" w:eastAsia="Times New Roman" w:hAnsi="Times New Roman"/>
          <w:sz w:val="24"/>
          <w:szCs w:val="24"/>
        </w:rPr>
      </w:pPr>
    </w:p>
    <w:p w14:paraId="61D073B1" w14:textId="77777777" w:rsidR="00DA3EBC" w:rsidRDefault="00DA3EBC" w:rsidP="005710CE">
      <w:pPr>
        <w:widowControl w:val="0"/>
        <w:jc w:val="both"/>
        <w:rPr>
          <w:rFonts w:ascii="Times New Roman" w:eastAsia="Times New Roman" w:hAnsi="Times New Roman"/>
          <w:b/>
          <w:sz w:val="24"/>
          <w:szCs w:val="24"/>
        </w:rPr>
      </w:pPr>
    </w:p>
    <w:p w14:paraId="75EF6020" w14:textId="3356369A" w:rsidR="00ED2145" w:rsidRPr="00EA5893" w:rsidRDefault="006959D5" w:rsidP="005710CE">
      <w:pPr>
        <w:widowControl w:val="0"/>
        <w:jc w:val="both"/>
        <w:rPr>
          <w:rFonts w:ascii="Times New Roman" w:eastAsia="Times New Roman" w:hAnsi="Times New Roman"/>
          <w:sz w:val="24"/>
          <w:szCs w:val="24"/>
        </w:rPr>
      </w:pPr>
      <w:r w:rsidRPr="00EA5893">
        <w:rPr>
          <w:rFonts w:ascii="Times New Roman" w:eastAsia="Times New Roman" w:hAnsi="Times New Roman"/>
          <w:b/>
          <w:sz w:val="24"/>
          <w:szCs w:val="24"/>
        </w:rPr>
        <w:t>QUESTION 1.</w:t>
      </w:r>
      <w:r w:rsidR="00F974B5" w:rsidRPr="00EA5893">
        <w:rPr>
          <w:rFonts w:ascii="Times New Roman" w:eastAsia="Times New Roman" w:hAnsi="Times New Roman"/>
          <w:b/>
          <w:sz w:val="24"/>
          <w:szCs w:val="24"/>
        </w:rPr>
        <w:t>1</w:t>
      </w:r>
      <w:r w:rsidR="00DA3EBC">
        <w:rPr>
          <w:rFonts w:ascii="Times New Roman" w:eastAsia="Times New Roman" w:hAnsi="Times New Roman"/>
          <w:b/>
          <w:sz w:val="24"/>
          <w:szCs w:val="24"/>
        </w:rPr>
        <w:t>3</w:t>
      </w:r>
      <w:r w:rsidR="005710CE" w:rsidRPr="00EA5893">
        <w:rPr>
          <w:rFonts w:ascii="Times New Roman" w:eastAsia="Times New Roman" w:hAnsi="Times New Roman"/>
          <w:b/>
          <w:sz w:val="24"/>
          <w:szCs w:val="24"/>
        </w:rPr>
        <w:t xml:space="preserve">: </w:t>
      </w:r>
      <w:r w:rsidR="00ED2145" w:rsidRPr="00EA5893">
        <w:rPr>
          <w:rFonts w:ascii="Times New Roman" w:eastAsia="Times New Roman" w:hAnsi="Times New Roman"/>
          <w:sz w:val="24"/>
          <w:szCs w:val="24"/>
        </w:rPr>
        <w:t xml:space="preserve">If the target population is similar to </w:t>
      </w:r>
      <w:r w:rsidR="0036478B" w:rsidRPr="00EA5893">
        <w:rPr>
          <w:rFonts w:ascii="Times New Roman" w:eastAsia="Times New Roman" w:hAnsi="Times New Roman"/>
          <w:sz w:val="24"/>
          <w:szCs w:val="24"/>
        </w:rPr>
        <w:t>communities your organization has previously worked with</w:t>
      </w:r>
      <w:r w:rsidR="00ED2145" w:rsidRPr="00EA5893">
        <w:rPr>
          <w:rFonts w:ascii="Times New Roman" w:eastAsia="Times New Roman" w:hAnsi="Times New Roman"/>
          <w:sz w:val="24"/>
          <w:szCs w:val="24"/>
        </w:rPr>
        <w:t xml:space="preserve">, please provide a description of your experience and success working with this population.  </w:t>
      </w:r>
      <w:r w:rsidR="00BA4F48" w:rsidRPr="00EA5893">
        <w:rPr>
          <w:rFonts w:ascii="Times New Roman" w:eastAsia="Times New Roman" w:hAnsi="Times New Roman"/>
          <w:sz w:val="24"/>
          <w:szCs w:val="24"/>
        </w:rPr>
        <w:t>(</w:t>
      </w:r>
      <w:r w:rsidR="00BA4F48" w:rsidRPr="00EA5893">
        <w:rPr>
          <w:rFonts w:ascii="Times New Roman" w:eastAsia="Times New Roman" w:hAnsi="Times New Roman"/>
          <w:i/>
          <w:sz w:val="24"/>
          <w:szCs w:val="24"/>
        </w:rPr>
        <w:t>100 word limit</w:t>
      </w:r>
      <w:r w:rsidR="00BA4F48" w:rsidRPr="00EA5893">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5710CE" w:rsidRPr="00EA5893" w14:paraId="01FBA334" w14:textId="77777777" w:rsidTr="005710CE">
        <w:tc>
          <w:tcPr>
            <w:tcW w:w="9350" w:type="dxa"/>
          </w:tcPr>
          <w:p w14:paraId="7B479AF7" w14:textId="77777777" w:rsidR="005710CE" w:rsidRPr="00EA5893" w:rsidRDefault="005710CE" w:rsidP="005710CE">
            <w:pPr>
              <w:widowControl w:val="0"/>
              <w:jc w:val="both"/>
              <w:rPr>
                <w:rFonts w:ascii="Times New Roman" w:eastAsia="Times New Roman" w:hAnsi="Times New Roman"/>
                <w:sz w:val="24"/>
                <w:szCs w:val="24"/>
              </w:rPr>
            </w:pPr>
          </w:p>
          <w:p w14:paraId="0510F2F1" w14:textId="77777777" w:rsidR="005710CE" w:rsidRPr="00EA5893" w:rsidRDefault="005710CE" w:rsidP="005710CE">
            <w:pPr>
              <w:widowControl w:val="0"/>
              <w:jc w:val="both"/>
              <w:rPr>
                <w:rFonts w:ascii="Times New Roman" w:eastAsia="Times New Roman" w:hAnsi="Times New Roman"/>
                <w:sz w:val="24"/>
                <w:szCs w:val="24"/>
              </w:rPr>
            </w:pPr>
          </w:p>
          <w:p w14:paraId="7644A8BE" w14:textId="77777777" w:rsidR="005710CE" w:rsidRPr="00EA5893" w:rsidRDefault="005710CE" w:rsidP="005710CE">
            <w:pPr>
              <w:widowControl w:val="0"/>
              <w:jc w:val="both"/>
              <w:rPr>
                <w:rFonts w:ascii="Times New Roman" w:eastAsia="Times New Roman" w:hAnsi="Times New Roman"/>
                <w:sz w:val="24"/>
                <w:szCs w:val="24"/>
              </w:rPr>
            </w:pPr>
          </w:p>
          <w:p w14:paraId="430A6CC5" w14:textId="77777777" w:rsidR="005710CE" w:rsidRPr="00EA5893" w:rsidRDefault="005710CE" w:rsidP="005710CE">
            <w:pPr>
              <w:widowControl w:val="0"/>
              <w:jc w:val="both"/>
              <w:rPr>
                <w:rFonts w:ascii="Times New Roman" w:eastAsia="Times New Roman" w:hAnsi="Times New Roman"/>
                <w:sz w:val="24"/>
                <w:szCs w:val="24"/>
              </w:rPr>
            </w:pPr>
          </w:p>
        </w:tc>
      </w:tr>
    </w:tbl>
    <w:p w14:paraId="2DB0A901" w14:textId="77777777" w:rsidR="005710CE" w:rsidRPr="00EA5893" w:rsidRDefault="005710CE" w:rsidP="005710CE">
      <w:pPr>
        <w:widowControl w:val="0"/>
        <w:jc w:val="both"/>
        <w:rPr>
          <w:rFonts w:ascii="Times New Roman" w:eastAsia="Times New Roman" w:hAnsi="Times New Roman"/>
          <w:sz w:val="24"/>
          <w:szCs w:val="24"/>
        </w:rPr>
      </w:pPr>
    </w:p>
    <w:p w14:paraId="6D505E29" w14:textId="77777777" w:rsidR="00FE5A59" w:rsidRPr="00EA5893" w:rsidRDefault="00FE5A59" w:rsidP="005710CE">
      <w:pPr>
        <w:widowControl w:val="0"/>
        <w:jc w:val="both"/>
        <w:rPr>
          <w:rFonts w:ascii="Times New Roman" w:eastAsia="Times New Roman" w:hAnsi="Times New Roman"/>
          <w:b/>
          <w:sz w:val="24"/>
          <w:szCs w:val="24"/>
        </w:rPr>
      </w:pPr>
    </w:p>
    <w:p w14:paraId="3F3930B9" w14:textId="59768842" w:rsidR="00ED2145" w:rsidRDefault="006959D5" w:rsidP="005710CE">
      <w:pPr>
        <w:widowControl w:val="0"/>
        <w:jc w:val="both"/>
        <w:rPr>
          <w:rFonts w:ascii="Times New Roman" w:eastAsia="Times New Roman" w:hAnsi="Times New Roman"/>
          <w:sz w:val="24"/>
          <w:szCs w:val="24"/>
        </w:rPr>
      </w:pPr>
      <w:r w:rsidRPr="00EA5893">
        <w:rPr>
          <w:rFonts w:ascii="Times New Roman" w:eastAsia="Times New Roman" w:hAnsi="Times New Roman"/>
          <w:b/>
          <w:sz w:val="24"/>
          <w:szCs w:val="24"/>
        </w:rPr>
        <w:t>QUESTION 1.</w:t>
      </w:r>
      <w:r w:rsidR="00F974B5" w:rsidRPr="00EA5893">
        <w:rPr>
          <w:rFonts w:ascii="Times New Roman" w:eastAsia="Times New Roman" w:hAnsi="Times New Roman"/>
          <w:b/>
          <w:sz w:val="24"/>
          <w:szCs w:val="24"/>
        </w:rPr>
        <w:t>1</w:t>
      </w:r>
      <w:r w:rsidR="00DA3EBC">
        <w:rPr>
          <w:rFonts w:ascii="Times New Roman" w:eastAsia="Times New Roman" w:hAnsi="Times New Roman"/>
          <w:b/>
          <w:sz w:val="24"/>
          <w:szCs w:val="24"/>
        </w:rPr>
        <w:t>4</w:t>
      </w:r>
      <w:r w:rsidR="005710CE" w:rsidRPr="00EA5893">
        <w:rPr>
          <w:rFonts w:ascii="Times New Roman" w:eastAsia="Times New Roman" w:hAnsi="Times New Roman"/>
          <w:b/>
          <w:sz w:val="24"/>
          <w:szCs w:val="24"/>
        </w:rPr>
        <w:t xml:space="preserve">: </w:t>
      </w:r>
      <w:r w:rsidR="00ED2145" w:rsidRPr="00EA5893">
        <w:rPr>
          <w:rFonts w:ascii="Times New Roman" w:eastAsia="Times New Roman" w:hAnsi="Times New Roman"/>
          <w:sz w:val="24"/>
          <w:szCs w:val="24"/>
        </w:rPr>
        <w:t>If the target population is different</w:t>
      </w:r>
      <w:r w:rsidR="00ED2145" w:rsidRPr="00EA5893">
        <w:rPr>
          <w:rFonts w:ascii="Times New Roman" w:hAnsi="Times New Roman"/>
          <w:sz w:val="24"/>
          <w:szCs w:val="24"/>
        </w:rPr>
        <w:t xml:space="preserve"> </w:t>
      </w:r>
      <w:r w:rsidR="00ED2145" w:rsidRPr="00EA5893">
        <w:rPr>
          <w:rFonts w:ascii="Times New Roman" w:eastAsia="Times New Roman" w:hAnsi="Times New Roman"/>
          <w:sz w:val="24"/>
          <w:szCs w:val="24"/>
        </w:rPr>
        <w:t xml:space="preserve">from </w:t>
      </w:r>
      <w:r w:rsidR="0036478B" w:rsidRPr="00EA5893">
        <w:rPr>
          <w:rFonts w:ascii="Times New Roman" w:eastAsia="Times New Roman" w:hAnsi="Times New Roman"/>
          <w:sz w:val="24"/>
          <w:szCs w:val="24"/>
        </w:rPr>
        <w:t>populations your organization has previously worked with,</w:t>
      </w:r>
      <w:r w:rsidR="00ED2145" w:rsidRPr="00EA5893">
        <w:rPr>
          <w:rFonts w:ascii="Times New Roman" w:eastAsia="Times New Roman" w:hAnsi="Times New Roman"/>
          <w:sz w:val="24"/>
          <w:szCs w:val="24"/>
        </w:rPr>
        <w:t xml:space="preserve"> describe the modifications and new strategies you will implement to </w:t>
      </w:r>
      <w:r w:rsidR="00A36334" w:rsidRPr="00EA5893">
        <w:rPr>
          <w:rFonts w:ascii="Times New Roman" w:eastAsia="Times New Roman" w:hAnsi="Times New Roman"/>
          <w:sz w:val="24"/>
          <w:szCs w:val="24"/>
        </w:rPr>
        <w:t xml:space="preserve">effectively reach and work with </w:t>
      </w:r>
      <w:r w:rsidR="00ED2145" w:rsidRPr="00EA5893">
        <w:rPr>
          <w:rFonts w:ascii="Times New Roman" w:eastAsia="Times New Roman" w:hAnsi="Times New Roman"/>
          <w:sz w:val="24"/>
          <w:szCs w:val="24"/>
        </w:rPr>
        <w:t>the new target population(s).</w:t>
      </w:r>
      <w:r w:rsidR="00BA4F48" w:rsidRPr="00EA5893">
        <w:rPr>
          <w:rFonts w:ascii="Times New Roman" w:eastAsia="Times New Roman" w:hAnsi="Times New Roman"/>
          <w:sz w:val="24"/>
          <w:szCs w:val="24"/>
        </w:rPr>
        <w:t xml:space="preserve"> (</w:t>
      </w:r>
      <w:r w:rsidR="00BA4F48" w:rsidRPr="00EA5893">
        <w:rPr>
          <w:rFonts w:ascii="Times New Roman" w:eastAsia="Times New Roman" w:hAnsi="Times New Roman"/>
          <w:i/>
          <w:sz w:val="24"/>
          <w:szCs w:val="24"/>
        </w:rPr>
        <w:t>100 word limit</w:t>
      </w:r>
      <w:r w:rsidR="00BA4F48" w:rsidRPr="00EA5893">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5710CE" w14:paraId="568FAF73" w14:textId="77777777" w:rsidTr="005710CE">
        <w:tc>
          <w:tcPr>
            <w:tcW w:w="9350" w:type="dxa"/>
          </w:tcPr>
          <w:p w14:paraId="100EFD5B" w14:textId="77777777" w:rsidR="005710CE" w:rsidRDefault="005710CE" w:rsidP="005710CE">
            <w:pPr>
              <w:widowControl w:val="0"/>
              <w:jc w:val="both"/>
              <w:rPr>
                <w:rFonts w:ascii="Times New Roman" w:eastAsia="Times New Roman" w:hAnsi="Times New Roman"/>
                <w:sz w:val="24"/>
                <w:szCs w:val="24"/>
              </w:rPr>
            </w:pPr>
          </w:p>
          <w:p w14:paraId="2A1A3EDD" w14:textId="77777777" w:rsidR="005710CE" w:rsidRDefault="005710CE" w:rsidP="005710CE">
            <w:pPr>
              <w:widowControl w:val="0"/>
              <w:jc w:val="both"/>
              <w:rPr>
                <w:rFonts w:ascii="Times New Roman" w:eastAsia="Times New Roman" w:hAnsi="Times New Roman"/>
                <w:sz w:val="24"/>
                <w:szCs w:val="24"/>
              </w:rPr>
            </w:pPr>
          </w:p>
          <w:p w14:paraId="4BEA5D9B" w14:textId="77777777" w:rsidR="005710CE" w:rsidRDefault="005710CE" w:rsidP="005710CE">
            <w:pPr>
              <w:widowControl w:val="0"/>
              <w:jc w:val="both"/>
              <w:rPr>
                <w:rFonts w:ascii="Times New Roman" w:eastAsia="Times New Roman" w:hAnsi="Times New Roman"/>
                <w:sz w:val="24"/>
                <w:szCs w:val="24"/>
              </w:rPr>
            </w:pPr>
          </w:p>
          <w:p w14:paraId="7915DB6C" w14:textId="77777777" w:rsidR="005710CE" w:rsidRDefault="005710CE" w:rsidP="005710CE">
            <w:pPr>
              <w:widowControl w:val="0"/>
              <w:jc w:val="both"/>
              <w:rPr>
                <w:rFonts w:ascii="Times New Roman" w:eastAsia="Times New Roman" w:hAnsi="Times New Roman"/>
                <w:sz w:val="24"/>
                <w:szCs w:val="24"/>
              </w:rPr>
            </w:pPr>
          </w:p>
        </w:tc>
      </w:tr>
    </w:tbl>
    <w:p w14:paraId="614ABA4C" w14:textId="77777777" w:rsidR="005710CE" w:rsidRPr="005710CE" w:rsidRDefault="005710CE" w:rsidP="005710CE">
      <w:pPr>
        <w:widowControl w:val="0"/>
        <w:jc w:val="both"/>
        <w:rPr>
          <w:rFonts w:ascii="Times New Roman" w:eastAsia="Times New Roman" w:hAnsi="Times New Roman"/>
          <w:sz w:val="24"/>
          <w:szCs w:val="24"/>
        </w:rPr>
      </w:pPr>
    </w:p>
    <w:p w14:paraId="0AD9E88E" w14:textId="77777777" w:rsidR="00FE5A59" w:rsidRDefault="00FE5A59" w:rsidP="005710CE">
      <w:pPr>
        <w:widowControl w:val="0"/>
        <w:jc w:val="both"/>
        <w:rPr>
          <w:rFonts w:ascii="Times New Roman" w:eastAsia="Times New Roman" w:hAnsi="Times New Roman"/>
          <w:b/>
          <w:sz w:val="24"/>
          <w:szCs w:val="24"/>
        </w:rPr>
      </w:pPr>
    </w:p>
    <w:p w14:paraId="64BB3520" w14:textId="314FB243" w:rsidR="00ED2145" w:rsidRDefault="006959D5" w:rsidP="005710CE">
      <w:pPr>
        <w:widowControl w:val="0"/>
        <w:jc w:val="both"/>
        <w:rPr>
          <w:rFonts w:ascii="Times New Roman" w:eastAsia="Times New Roman" w:hAnsi="Times New Roman"/>
          <w:sz w:val="24"/>
          <w:szCs w:val="24"/>
        </w:rPr>
      </w:pPr>
      <w:r w:rsidRPr="00BA4881">
        <w:rPr>
          <w:rFonts w:ascii="Times New Roman" w:eastAsia="Times New Roman" w:hAnsi="Times New Roman"/>
          <w:b/>
          <w:sz w:val="24"/>
          <w:szCs w:val="24"/>
        </w:rPr>
        <w:t>QUESTION 1.</w:t>
      </w:r>
      <w:r w:rsidR="00F974B5" w:rsidRPr="00BA4881">
        <w:rPr>
          <w:rFonts w:ascii="Times New Roman" w:eastAsia="Times New Roman" w:hAnsi="Times New Roman"/>
          <w:b/>
          <w:sz w:val="24"/>
          <w:szCs w:val="24"/>
        </w:rPr>
        <w:t>1</w:t>
      </w:r>
      <w:r w:rsidR="00DA3EBC">
        <w:rPr>
          <w:rFonts w:ascii="Times New Roman" w:eastAsia="Times New Roman" w:hAnsi="Times New Roman"/>
          <w:b/>
          <w:sz w:val="24"/>
          <w:szCs w:val="24"/>
        </w:rPr>
        <w:t>5</w:t>
      </w:r>
      <w:r w:rsidR="005710CE" w:rsidRPr="00BA4881">
        <w:rPr>
          <w:rFonts w:ascii="Times New Roman" w:eastAsia="Times New Roman" w:hAnsi="Times New Roman"/>
          <w:b/>
          <w:sz w:val="24"/>
          <w:szCs w:val="24"/>
        </w:rPr>
        <w:t xml:space="preserve">: </w:t>
      </w:r>
      <w:r w:rsidR="00BA4881" w:rsidRPr="00BA4881">
        <w:rPr>
          <w:rFonts w:ascii="Times New Roman" w:eastAsia="Times New Roman" w:hAnsi="Times New Roman"/>
          <w:sz w:val="24"/>
          <w:szCs w:val="24"/>
        </w:rPr>
        <w:t>Describe any barriers and/or challenges the target population may encounter participating in the CHA development process, and how these barriers and challenges will be mitigated. (</w:t>
      </w:r>
      <w:r w:rsidR="00BA4881" w:rsidRPr="00BA4881">
        <w:rPr>
          <w:rFonts w:ascii="Times New Roman" w:eastAsia="Times New Roman" w:hAnsi="Times New Roman"/>
          <w:i/>
          <w:sz w:val="24"/>
          <w:szCs w:val="24"/>
        </w:rPr>
        <w:t>150 word limit</w:t>
      </w:r>
      <w:r w:rsidR="00BA4881" w:rsidRPr="00BA4881">
        <w:rPr>
          <w:rFonts w:ascii="Times New Roman" w:eastAsia="Times New Roman" w:hAnsi="Times New Roman"/>
          <w:sz w:val="24"/>
          <w:szCs w:val="24"/>
        </w:rPr>
        <w:t>)</w:t>
      </w:r>
      <w:r w:rsidR="00BA4881">
        <w:rPr>
          <w:rFonts w:ascii="Times New Roman" w:eastAsia="Times New Roman" w:hAnsi="Times New Roman"/>
          <w:sz w:val="24"/>
          <w:szCs w:val="24"/>
        </w:rPr>
        <w:t xml:space="preserve"> </w:t>
      </w:r>
      <w:r w:rsidR="00BA4F48">
        <w:rPr>
          <w:rFonts w:ascii="Times New Roman" w:eastAsia="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5710CE" w14:paraId="1CD2981D" w14:textId="77777777" w:rsidTr="005710CE">
        <w:tc>
          <w:tcPr>
            <w:tcW w:w="9350" w:type="dxa"/>
          </w:tcPr>
          <w:p w14:paraId="7CF1E689" w14:textId="77777777" w:rsidR="005710CE" w:rsidRDefault="005710CE" w:rsidP="005710CE">
            <w:pPr>
              <w:widowControl w:val="0"/>
              <w:jc w:val="both"/>
              <w:rPr>
                <w:rFonts w:ascii="Times New Roman" w:eastAsia="Times New Roman" w:hAnsi="Times New Roman"/>
                <w:sz w:val="24"/>
                <w:szCs w:val="24"/>
              </w:rPr>
            </w:pPr>
          </w:p>
          <w:p w14:paraId="672614C5" w14:textId="77777777" w:rsidR="005710CE" w:rsidRDefault="005710CE" w:rsidP="005710CE">
            <w:pPr>
              <w:widowControl w:val="0"/>
              <w:jc w:val="both"/>
              <w:rPr>
                <w:rFonts w:ascii="Times New Roman" w:eastAsia="Times New Roman" w:hAnsi="Times New Roman"/>
                <w:sz w:val="24"/>
                <w:szCs w:val="24"/>
              </w:rPr>
            </w:pPr>
          </w:p>
          <w:p w14:paraId="3AF7C546" w14:textId="77777777" w:rsidR="005710CE" w:rsidRDefault="005710CE" w:rsidP="005710CE">
            <w:pPr>
              <w:widowControl w:val="0"/>
              <w:jc w:val="both"/>
              <w:rPr>
                <w:rFonts w:ascii="Times New Roman" w:eastAsia="Times New Roman" w:hAnsi="Times New Roman"/>
                <w:sz w:val="24"/>
                <w:szCs w:val="24"/>
              </w:rPr>
            </w:pPr>
          </w:p>
          <w:p w14:paraId="4E57E3FF" w14:textId="77777777" w:rsidR="005710CE" w:rsidRDefault="005710CE" w:rsidP="005710CE">
            <w:pPr>
              <w:widowControl w:val="0"/>
              <w:jc w:val="both"/>
              <w:rPr>
                <w:rFonts w:ascii="Times New Roman" w:eastAsia="Times New Roman" w:hAnsi="Times New Roman"/>
                <w:sz w:val="24"/>
                <w:szCs w:val="24"/>
              </w:rPr>
            </w:pPr>
          </w:p>
        </w:tc>
      </w:tr>
    </w:tbl>
    <w:p w14:paraId="60C1BCF2" w14:textId="77777777" w:rsidR="00DA3EBC" w:rsidRDefault="00DA3EBC" w:rsidP="00F874C9">
      <w:pPr>
        <w:widowControl w:val="0"/>
        <w:spacing w:after="120"/>
        <w:ind w:right="360"/>
        <w:jc w:val="both"/>
        <w:rPr>
          <w:rFonts w:ascii="Times New Roman" w:eastAsia="Times New Roman" w:hAnsi="Times New Roman"/>
          <w:b/>
          <w:sz w:val="24"/>
          <w:szCs w:val="24"/>
          <w:u w:val="single"/>
        </w:rPr>
      </w:pPr>
    </w:p>
    <w:p w14:paraId="797CAD72" w14:textId="77777777" w:rsidR="00811223" w:rsidRDefault="00811223" w:rsidP="00F874C9">
      <w:pPr>
        <w:widowControl w:val="0"/>
        <w:spacing w:after="120"/>
        <w:ind w:right="360"/>
        <w:jc w:val="both"/>
        <w:rPr>
          <w:rFonts w:ascii="Times New Roman" w:eastAsia="Times New Roman" w:hAnsi="Times New Roman"/>
          <w:b/>
          <w:sz w:val="24"/>
          <w:szCs w:val="24"/>
          <w:u w:val="single"/>
        </w:rPr>
      </w:pPr>
    </w:p>
    <w:p w14:paraId="3F16DD3C" w14:textId="77777777" w:rsidR="00811223" w:rsidRDefault="00811223" w:rsidP="00F874C9">
      <w:pPr>
        <w:widowControl w:val="0"/>
        <w:spacing w:after="120"/>
        <w:ind w:right="360"/>
        <w:jc w:val="both"/>
        <w:rPr>
          <w:rFonts w:ascii="Times New Roman" w:eastAsia="Times New Roman" w:hAnsi="Times New Roman"/>
          <w:b/>
          <w:sz w:val="24"/>
          <w:szCs w:val="24"/>
          <w:u w:val="single"/>
        </w:rPr>
      </w:pPr>
    </w:p>
    <w:p w14:paraId="612D614D" w14:textId="7B157629" w:rsidR="00F874C9" w:rsidRDefault="00644EEE" w:rsidP="00F874C9">
      <w:pPr>
        <w:widowControl w:val="0"/>
        <w:spacing w:after="120"/>
        <w:ind w:right="360"/>
        <w:jc w:val="both"/>
        <w:rPr>
          <w:rFonts w:ascii="Times New Roman" w:eastAsia="Times New Roman" w:hAnsi="Times New Roman"/>
          <w:b/>
          <w:sz w:val="24"/>
          <w:szCs w:val="24"/>
          <w:u w:val="single"/>
        </w:rPr>
      </w:pPr>
      <w:r w:rsidRPr="00DB75C2">
        <w:rPr>
          <w:rFonts w:ascii="Times New Roman" w:eastAsia="Times New Roman" w:hAnsi="Times New Roman"/>
          <w:b/>
          <w:sz w:val="24"/>
          <w:szCs w:val="24"/>
          <w:u w:val="single"/>
        </w:rPr>
        <w:t xml:space="preserve">DATA </w:t>
      </w:r>
      <w:r w:rsidR="00D447A1">
        <w:rPr>
          <w:rFonts w:ascii="Times New Roman" w:eastAsia="Times New Roman" w:hAnsi="Times New Roman"/>
          <w:b/>
          <w:sz w:val="24"/>
          <w:szCs w:val="24"/>
          <w:u w:val="single"/>
        </w:rPr>
        <w:t>COLLECTION AND ANALYSIS</w:t>
      </w:r>
      <w:r w:rsidRPr="00DB75C2">
        <w:rPr>
          <w:rFonts w:ascii="Times New Roman" w:eastAsia="Times New Roman" w:hAnsi="Times New Roman"/>
          <w:b/>
          <w:sz w:val="24"/>
          <w:szCs w:val="24"/>
          <w:u w:val="single"/>
        </w:rPr>
        <w:t xml:space="preserve">: </w:t>
      </w:r>
    </w:p>
    <w:p w14:paraId="7AFF1A17" w14:textId="77777777" w:rsidR="009E6188" w:rsidRPr="00DB75C2" w:rsidRDefault="009E6188" w:rsidP="00F874C9">
      <w:pPr>
        <w:widowControl w:val="0"/>
        <w:spacing w:after="120"/>
        <w:ind w:right="360"/>
        <w:jc w:val="both"/>
        <w:rPr>
          <w:rFonts w:ascii="Times New Roman" w:eastAsia="Times New Roman" w:hAnsi="Times New Roman"/>
          <w:b/>
          <w:sz w:val="24"/>
          <w:szCs w:val="24"/>
          <w:u w:val="single"/>
        </w:rPr>
      </w:pPr>
    </w:p>
    <w:p w14:paraId="24FAAE60" w14:textId="21BC2ED1" w:rsidR="00F874C9" w:rsidRPr="00CD3DB1" w:rsidRDefault="009B33EC" w:rsidP="00CD3DB1">
      <w:pPr>
        <w:widowControl w:val="0"/>
        <w:jc w:val="both"/>
        <w:rPr>
          <w:rFonts w:ascii="Times New Roman" w:eastAsia="Times New Roman" w:hAnsi="Times New Roman"/>
          <w:color w:val="000000"/>
          <w:sz w:val="24"/>
          <w:szCs w:val="24"/>
        </w:rPr>
      </w:pPr>
      <w:r w:rsidRPr="00BA4881">
        <w:rPr>
          <w:rFonts w:ascii="Times New Roman" w:eastAsia="Times New Roman" w:hAnsi="Times New Roman"/>
          <w:b/>
          <w:color w:val="000000"/>
          <w:sz w:val="24"/>
          <w:szCs w:val="24"/>
        </w:rPr>
        <w:t>QUESTION 1.</w:t>
      </w:r>
      <w:r w:rsidR="00F974B5" w:rsidRPr="00BA4881">
        <w:rPr>
          <w:rFonts w:ascii="Times New Roman" w:eastAsia="Times New Roman" w:hAnsi="Times New Roman"/>
          <w:b/>
          <w:color w:val="000000"/>
          <w:sz w:val="24"/>
          <w:szCs w:val="24"/>
        </w:rPr>
        <w:t>1</w:t>
      </w:r>
      <w:r w:rsidR="00DA3EBC">
        <w:rPr>
          <w:rFonts w:ascii="Times New Roman" w:eastAsia="Times New Roman" w:hAnsi="Times New Roman"/>
          <w:b/>
          <w:color w:val="000000"/>
          <w:sz w:val="24"/>
          <w:szCs w:val="24"/>
        </w:rPr>
        <w:t>6</w:t>
      </w:r>
      <w:r w:rsidR="00CD3DB1" w:rsidRPr="00BA4881">
        <w:rPr>
          <w:rFonts w:ascii="Times New Roman" w:eastAsia="Times New Roman" w:hAnsi="Times New Roman"/>
          <w:b/>
          <w:color w:val="000000"/>
          <w:sz w:val="24"/>
          <w:szCs w:val="24"/>
        </w:rPr>
        <w:t xml:space="preserve">: </w:t>
      </w:r>
      <w:r w:rsidR="00F874C9" w:rsidRPr="00BA4881">
        <w:rPr>
          <w:rFonts w:ascii="Times New Roman" w:eastAsia="Times New Roman" w:hAnsi="Times New Roman"/>
          <w:color w:val="000000"/>
          <w:sz w:val="24"/>
          <w:szCs w:val="24"/>
        </w:rPr>
        <w:t xml:space="preserve">Describe past successes and challenges with data </w:t>
      </w:r>
      <w:r w:rsidR="00D447A1">
        <w:rPr>
          <w:rFonts w:ascii="Times New Roman" w:eastAsia="Times New Roman" w:hAnsi="Times New Roman"/>
          <w:color w:val="000000"/>
          <w:sz w:val="24"/>
          <w:szCs w:val="24"/>
        </w:rPr>
        <w:t xml:space="preserve">collection, </w:t>
      </w:r>
      <w:r w:rsidR="0036478B" w:rsidRPr="00BA4881">
        <w:rPr>
          <w:rFonts w:ascii="Times New Roman" w:eastAsia="Times New Roman" w:hAnsi="Times New Roman"/>
          <w:color w:val="000000"/>
          <w:sz w:val="24"/>
          <w:szCs w:val="24"/>
        </w:rPr>
        <w:t>analysis</w:t>
      </w:r>
      <w:r w:rsidR="00F874C9" w:rsidRPr="00BA4881">
        <w:rPr>
          <w:rFonts w:ascii="Times New Roman" w:eastAsia="Times New Roman" w:hAnsi="Times New Roman"/>
          <w:color w:val="000000"/>
          <w:sz w:val="24"/>
          <w:szCs w:val="24"/>
        </w:rPr>
        <w:t xml:space="preserve"> and reporting, including past experience </w:t>
      </w:r>
      <w:r w:rsidR="0036478B" w:rsidRPr="00BA4881">
        <w:rPr>
          <w:rFonts w:ascii="Times New Roman" w:eastAsia="Times New Roman" w:hAnsi="Times New Roman"/>
          <w:color w:val="000000"/>
          <w:sz w:val="24"/>
          <w:szCs w:val="24"/>
        </w:rPr>
        <w:t xml:space="preserve">accessing </w:t>
      </w:r>
      <w:r w:rsidR="00D447A1">
        <w:rPr>
          <w:rFonts w:ascii="Times New Roman" w:eastAsia="Times New Roman" w:hAnsi="Times New Roman"/>
          <w:color w:val="000000"/>
          <w:sz w:val="24"/>
          <w:szCs w:val="24"/>
        </w:rPr>
        <w:t>secondary data (data collected by someone other than the Applicant)</w:t>
      </w:r>
      <w:r w:rsidR="00F874C9" w:rsidRPr="00BA4881">
        <w:rPr>
          <w:rFonts w:ascii="Times New Roman" w:eastAsia="Times New Roman" w:hAnsi="Times New Roman"/>
          <w:color w:val="000000"/>
          <w:sz w:val="24"/>
          <w:szCs w:val="24"/>
        </w:rPr>
        <w:t xml:space="preserve">. </w:t>
      </w:r>
      <w:r w:rsidR="00CD3DB1" w:rsidRPr="00BA4881">
        <w:rPr>
          <w:rFonts w:ascii="Times New Roman" w:eastAsia="Times New Roman" w:hAnsi="Times New Roman"/>
          <w:sz w:val="24"/>
          <w:szCs w:val="24"/>
        </w:rPr>
        <w:t>(</w:t>
      </w:r>
      <w:r w:rsidR="00CD3DB1" w:rsidRPr="00BA4881">
        <w:rPr>
          <w:rFonts w:ascii="Times New Roman" w:eastAsia="Times New Roman" w:hAnsi="Times New Roman"/>
          <w:i/>
          <w:sz w:val="24"/>
          <w:szCs w:val="24"/>
        </w:rPr>
        <w:t>100 word limit</w:t>
      </w:r>
      <w:r w:rsidR="00CD3DB1" w:rsidRPr="00BA4881">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FA2D9D" w14:paraId="7528E3A1" w14:textId="77777777" w:rsidTr="00FA2D9D">
        <w:tc>
          <w:tcPr>
            <w:tcW w:w="9350" w:type="dxa"/>
          </w:tcPr>
          <w:p w14:paraId="400065D4" w14:textId="77777777" w:rsidR="00FA2D9D" w:rsidRDefault="00FA2D9D" w:rsidP="00FA2D9D">
            <w:pPr>
              <w:widowControl w:val="0"/>
              <w:tabs>
                <w:tab w:val="num" w:pos="117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rPr>
                <w:rFonts w:ascii="Times New Roman" w:eastAsia="Times New Roman" w:hAnsi="Times New Roman"/>
                <w:color w:val="000000"/>
                <w:sz w:val="24"/>
                <w:szCs w:val="24"/>
              </w:rPr>
            </w:pPr>
          </w:p>
          <w:p w14:paraId="6A4F3E65" w14:textId="77777777" w:rsidR="00FA2D9D" w:rsidRDefault="00FA2D9D" w:rsidP="00FA2D9D">
            <w:pPr>
              <w:widowControl w:val="0"/>
              <w:tabs>
                <w:tab w:val="num" w:pos="117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rPr>
                <w:rFonts w:ascii="Times New Roman" w:eastAsia="Times New Roman" w:hAnsi="Times New Roman"/>
                <w:color w:val="000000"/>
                <w:sz w:val="24"/>
                <w:szCs w:val="24"/>
              </w:rPr>
            </w:pPr>
          </w:p>
          <w:p w14:paraId="7D19945C" w14:textId="77777777" w:rsidR="00FA2D9D" w:rsidRDefault="00FA2D9D" w:rsidP="00FA2D9D">
            <w:pPr>
              <w:widowControl w:val="0"/>
              <w:tabs>
                <w:tab w:val="num" w:pos="117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rPr>
                <w:rFonts w:ascii="Times New Roman" w:eastAsia="Times New Roman" w:hAnsi="Times New Roman"/>
                <w:color w:val="000000"/>
                <w:sz w:val="24"/>
                <w:szCs w:val="24"/>
              </w:rPr>
            </w:pPr>
          </w:p>
          <w:p w14:paraId="595D8E4C" w14:textId="77777777" w:rsidR="00FA2D9D" w:rsidRDefault="00FA2D9D" w:rsidP="00FA2D9D">
            <w:pPr>
              <w:widowControl w:val="0"/>
              <w:tabs>
                <w:tab w:val="num" w:pos="117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rPr>
                <w:rFonts w:ascii="Times New Roman" w:eastAsia="Times New Roman" w:hAnsi="Times New Roman"/>
                <w:color w:val="000000"/>
                <w:sz w:val="24"/>
                <w:szCs w:val="24"/>
              </w:rPr>
            </w:pPr>
          </w:p>
        </w:tc>
      </w:tr>
    </w:tbl>
    <w:p w14:paraId="3CB19884" w14:textId="77777777" w:rsidR="00FA2D9D" w:rsidRPr="00CD3DB1" w:rsidRDefault="00FA2D9D" w:rsidP="00FA2D9D">
      <w:pPr>
        <w:widowControl w:val="0"/>
        <w:tabs>
          <w:tab w:val="num" w:pos="117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rPr>
          <w:rFonts w:ascii="Times New Roman" w:eastAsia="Times New Roman" w:hAnsi="Times New Roman"/>
          <w:color w:val="000000"/>
          <w:sz w:val="24"/>
          <w:szCs w:val="24"/>
        </w:rPr>
      </w:pPr>
    </w:p>
    <w:p w14:paraId="037A681C" w14:textId="77777777" w:rsidR="00DA3EBC" w:rsidRDefault="00DA3EBC" w:rsidP="00CD3DB1">
      <w:pPr>
        <w:widowControl w:val="0"/>
        <w:jc w:val="both"/>
        <w:rPr>
          <w:rFonts w:ascii="Times New Roman" w:eastAsia="Times New Roman" w:hAnsi="Times New Roman"/>
          <w:b/>
          <w:color w:val="000000"/>
          <w:sz w:val="24"/>
          <w:szCs w:val="24"/>
        </w:rPr>
      </w:pPr>
    </w:p>
    <w:p w14:paraId="0434D1B4" w14:textId="5709C94D" w:rsidR="00F874C9" w:rsidRDefault="009B33EC" w:rsidP="00CD3DB1">
      <w:pPr>
        <w:widowControl w:val="0"/>
        <w:jc w:val="both"/>
        <w:rPr>
          <w:rFonts w:ascii="Times New Roman" w:eastAsia="Times New Roman" w:hAnsi="Times New Roman"/>
          <w:sz w:val="24"/>
          <w:szCs w:val="24"/>
        </w:rPr>
      </w:pPr>
      <w:r w:rsidRPr="00BA4881">
        <w:rPr>
          <w:rFonts w:ascii="Times New Roman" w:eastAsia="Times New Roman" w:hAnsi="Times New Roman"/>
          <w:b/>
          <w:color w:val="000000"/>
          <w:sz w:val="24"/>
          <w:szCs w:val="24"/>
        </w:rPr>
        <w:t>QUESTION 1.</w:t>
      </w:r>
      <w:r w:rsidR="00BA4881" w:rsidRPr="00BA4881">
        <w:rPr>
          <w:rFonts w:ascii="Times New Roman" w:eastAsia="Times New Roman" w:hAnsi="Times New Roman"/>
          <w:b/>
          <w:color w:val="000000"/>
          <w:sz w:val="24"/>
          <w:szCs w:val="24"/>
        </w:rPr>
        <w:t>1</w:t>
      </w:r>
      <w:r w:rsidR="00DA3EBC">
        <w:rPr>
          <w:rFonts w:ascii="Times New Roman" w:eastAsia="Times New Roman" w:hAnsi="Times New Roman"/>
          <w:b/>
          <w:color w:val="000000"/>
          <w:sz w:val="24"/>
          <w:szCs w:val="24"/>
        </w:rPr>
        <w:t>7</w:t>
      </w:r>
      <w:r w:rsidR="00CD3DB1" w:rsidRPr="00BA4881">
        <w:rPr>
          <w:rFonts w:ascii="Times New Roman" w:eastAsia="Times New Roman" w:hAnsi="Times New Roman"/>
          <w:b/>
          <w:color w:val="000000"/>
          <w:sz w:val="24"/>
          <w:szCs w:val="24"/>
        </w:rPr>
        <w:t xml:space="preserve">: </w:t>
      </w:r>
      <w:r w:rsidR="00F874C9" w:rsidRPr="00BA4881">
        <w:rPr>
          <w:rFonts w:ascii="Times New Roman" w:eastAsia="Times New Roman" w:hAnsi="Times New Roman"/>
          <w:color w:val="000000"/>
          <w:sz w:val="24"/>
          <w:szCs w:val="24"/>
        </w:rPr>
        <w:t xml:space="preserve">Describe how data </w:t>
      </w:r>
      <w:r w:rsidR="001F0282" w:rsidRPr="00BA4881">
        <w:rPr>
          <w:rFonts w:ascii="Times New Roman" w:eastAsia="Times New Roman" w:hAnsi="Times New Roman"/>
          <w:color w:val="000000"/>
          <w:sz w:val="24"/>
          <w:szCs w:val="24"/>
        </w:rPr>
        <w:t xml:space="preserve">will be used to describe health status indicators and </w:t>
      </w:r>
      <w:r w:rsidR="00F974B5" w:rsidRPr="00BA4881">
        <w:rPr>
          <w:rFonts w:ascii="Times New Roman" w:eastAsia="Times New Roman" w:hAnsi="Times New Roman"/>
          <w:color w:val="000000"/>
          <w:sz w:val="24"/>
          <w:szCs w:val="24"/>
        </w:rPr>
        <w:t>to</w:t>
      </w:r>
      <w:r w:rsidR="001F0282" w:rsidRPr="00BA4881">
        <w:rPr>
          <w:rFonts w:ascii="Times New Roman" w:eastAsia="Times New Roman" w:hAnsi="Times New Roman"/>
          <w:color w:val="000000"/>
          <w:sz w:val="24"/>
          <w:szCs w:val="24"/>
        </w:rPr>
        <w:t xml:space="preserve"> </w:t>
      </w:r>
      <w:r w:rsidR="00F974B5" w:rsidRPr="00BA4881">
        <w:rPr>
          <w:rFonts w:ascii="Times New Roman" w:eastAsia="Times New Roman" w:hAnsi="Times New Roman"/>
          <w:color w:val="000000"/>
          <w:sz w:val="24"/>
          <w:szCs w:val="24"/>
        </w:rPr>
        <w:t>identify</w:t>
      </w:r>
      <w:r w:rsidR="00F874C9" w:rsidRPr="00BA4881">
        <w:rPr>
          <w:rFonts w:ascii="Times New Roman" w:eastAsia="Times New Roman" w:hAnsi="Times New Roman"/>
          <w:color w:val="000000"/>
          <w:sz w:val="24"/>
          <w:szCs w:val="24"/>
        </w:rPr>
        <w:t xml:space="preserve"> </w:t>
      </w:r>
      <w:r w:rsidR="001F0282" w:rsidRPr="00BA4881">
        <w:rPr>
          <w:rFonts w:ascii="Times New Roman" w:eastAsia="Times New Roman" w:hAnsi="Times New Roman"/>
          <w:color w:val="000000"/>
          <w:sz w:val="24"/>
          <w:szCs w:val="24"/>
        </w:rPr>
        <w:t>community needs</w:t>
      </w:r>
      <w:r w:rsidR="00D447A1">
        <w:rPr>
          <w:rFonts w:ascii="Times New Roman" w:eastAsia="Times New Roman" w:hAnsi="Times New Roman"/>
          <w:color w:val="000000"/>
          <w:sz w:val="24"/>
          <w:szCs w:val="24"/>
        </w:rPr>
        <w:t>, including both quantitative and qualitative data</w:t>
      </w:r>
      <w:r w:rsidR="00F874C9" w:rsidRPr="00BA4881">
        <w:rPr>
          <w:rFonts w:ascii="Times New Roman" w:eastAsia="Times New Roman" w:hAnsi="Times New Roman"/>
          <w:color w:val="000000"/>
          <w:sz w:val="24"/>
          <w:szCs w:val="24"/>
        </w:rPr>
        <w:t xml:space="preserve">. </w:t>
      </w:r>
      <w:r w:rsidR="00CD3DB1" w:rsidRPr="00BA4881">
        <w:rPr>
          <w:rFonts w:ascii="Times New Roman" w:eastAsia="Times New Roman" w:hAnsi="Times New Roman"/>
          <w:sz w:val="24"/>
          <w:szCs w:val="24"/>
        </w:rPr>
        <w:t>(</w:t>
      </w:r>
      <w:r w:rsidR="00CD3DB1" w:rsidRPr="00BA4881">
        <w:rPr>
          <w:rFonts w:ascii="Times New Roman" w:eastAsia="Times New Roman" w:hAnsi="Times New Roman"/>
          <w:i/>
          <w:sz w:val="24"/>
          <w:szCs w:val="24"/>
        </w:rPr>
        <w:t>100 word limit</w:t>
      </w:r>
      <w:r w:rsidR="00CD3DB1" w:rsidRPr="00BA4881">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FA2D9D" w14:paraId="0856D9F0" w14:textId="77777777" w:rsidTr="00FA2D9D">
        <w:tc>
          <w:tcPr>
            <w:tcW w:w="9350" w:type="dxa"/>
          </w:tcPr>
          <w:p w14:paraId="795DA062" w14:textId="77777777" w:rsidR="00FA2D9D" w:rsidRDefault="00FA2D9D" w:rsidP="00CD3DB1">
            <w:pPr>
              <w:widowControl w:val="0"/>
              <w:jc w:val="both"/>
              <w:rPr>
                <w:rFonts w:ascii="Times New Roman" w:eastAsia="Times New Roman" w:hAnsi="Times New Roman"/>
                <w:color w:val="000000"/>
                <w:sz w:val="24"/>
                <w:szCs w:val="24"/>
              </w:rPr>
            </w:pPr>
          </w:p>
          <w:p w14:paraId="17DEC012" w14:textId="77777777" w:rsidR="00FA2D9D" w:rsidRDefault="00FA2D9D" w:rsidP="00CD3DB1">
            <w:pPr>
              <w:widowControl w:val="0"/>
              <w:jc w:val="both"/>
              <w:rPr>
                <w:rFonts w:ascii="Times New Roman" w:eastAsia="Times New Roman" w:hAnsi="Times New Roman"/>
                <w:color w:val="000000"/>
                <w:sz w:val="24"/>
                <w:szCs w:val="24"/>
              </w:rPr>
            </w:pPr>
          </w:p>
          <w:p w14:paraId="577B3EBD" w14:textId="77777777" w:rsidR="00FA2D9D" w:rsidRDefault="00FA2D9D" w:rsidP="00CD3DB1">
            <w:pPr>
              <w:widowControl w:val="0"/>
              <w:jc w:val="both"/>
              <w:rPr>
                <w:rFonts w:ascii="Times New Roman" w:eastAsia="Times New Roman" w:hAnsi="Times New Roman"/>
                <w:color w:val="000000"/>
                <w:sz w:val="24"/>
                <w:szCs w:val="24"/>
              </w:rPr>
            </w:pPr>
          </w:p>
          <w:p w14:paraId="2E22CE73" w14:textId="77777777" w:rsidR="00FA2D9D" w:rsidRDefault="00FA2D9D" w:rsidP="00CD3DB1">
            <w:pPr>
              <w:widowControl w:val="0"/>
              <w:jc w:val="both"/>
              <w:rPr>
                <w:rFonts w:ascii="Times New Roman" w:eastAsia="Times New Roman" w:hAnsi="Times New Roman"/>
                <w:color w:val="000000"/>
                <w:sz w:val="24"/>
                <w:szCs w:val="24"/>
              </w:rPr>
            </w:pPr>
          </w:p>
        </w:tc>
      </w:tr>
    </w:tbl>
    <w:p w14:paraId="45FF93BB" w14:textId="77777777" w:rsidR="00FE5A59" w:rsidRDefault="00FE5A59" w:rsidP="00F874C9">
      <w:pPr>
        <w:widowControl w:val="0"/>
        <w:spacing w:after="120"/>
        <w:ind w:right="360"/>
        <w:jc w:val="both"/>
        <w:rPr>
          <w:rFonts w:ascii="Times New Roman" w:eastAsia="Times New Roman" w:hAnsi="Times New Roman"/>
          <w:b/>
          <w:sz w:val="24"/>
          <w:szCs w:val="24"/>
          <w:u w:val="single"/>
        </w:rPr>
      </w:pPr>
    </w:p>
    <w:p w14:paraId="22F6F8D1" w14:textId="77777777" w:rsidR="00DA3EBC" w:rsidRDefault="00DA3EBC" w:rsidP="00BA4881">
      <w:pPr>
        <w:widowControl w:val="0"/>
        <w:jc w:val="both"/>
        <w:rPr>
          <w:rFonts w:ascii="Times New Roman" w:eastAsia="Times New Roman" w:hAnsi="Times New Roman"/>
          <w:b/>
          <w:sz w:val="24"/>
          <w:szCs w:val="24"/>
        </w:rPr>
      </w:pPr>
    </w:p>
    <w:p w14:paraId="626634F7" w14:textId="432606B5" w:rsidR="00BA4881" w:rsidRPr="00BA4881" w:rsidRDefault="00F974B5" w:rsidP="00BA4881">
      <w:pPr>
        <w:widowControl w:val="0"/>
        <w:jc w:val="both"/>
        <w:rPr>
          <w:rFonts w:ascii="Times New Roman" w:eastAsia="Times New Roman" w:hAnsi="Times New Roman"/>
          <w:sz w:val="24"/>
          <w:szCs w:val="24"/>
        </w:rPr>
      </w:pPr>
      <w:r w:rsidRPr="00BA4881">
        <w:rPr>
          <w:rFonts w:ascii="Times New Roman" w:eastAsia="Times New Roman" w:hAnsi="Times New Roman"/>
          <w:b/>
          <w:sz w:val="24"/>
          <w:szCs w:val="24"/>
        </w:rPr>
        <w:lastRenderedPageBreak/>
        <w:t>QUESTION 1.</w:t>
      </w:r>
      <w:r w:rsidR="00BA4881" w:rsidRPr="00BA4881">
        <w:rPr>
          <w:rFonts w:ascii="Times New Roman" w:eastAsia="Times New Roman" w:hAnsi="Times New Roman"/>
          <w:b/>
          <w:sz w:val="24"/>
          <w:szCs w:val="24"/>
        </w:rPr>
        <w:t>1</w:t>
      </w:r>
      <w:r w:rsidR="00DA3EBC">
        <w:rPr>
          <w:rFonts w:ascii="Times New Roman" w:eastAsia="Times New Roman" w:hAnsi="Times New Roman"/>
          <w:b/>
          <w:sz w:val="24"/>
          <w:szCs w:val="24"/>
        </w:rPr>
        <w:t>8</w:t>
      </w:r>
      <w:r w:rsidR="001F0282" w:rsidRPr="00BA4881">
        <w:rPr>
          <w:rFonts w:ascii="Times New Roman" w:eastAsia="Times New Roman" w:hAnsi="Times New Roman"/>
          <w:b/>
          <w:sz w:val="24"/>
          <w:szCs w:val="24"/>
        </w:rPr>
        <w:t xml:space="preserve">: </w:t>
      </w:r>
      <w:r w:rsidR="00BA4881" w:rsidRPr="00BA4881">
        <w:rPr>
          <w:rFonts w:ascii="Times New Roman" w:eastAsia="Times New Roman" w:hAnsi="Times New Roman"/>
          <w:sz w:val="24"/>
          <w:szCs w:val="24"/>
        </w:rPr>
        <w:t>Describe how the</w:t>
      </w:r>
      <w:r w:rsidR="00D447A1">
        <w:rPr>
          <w:rFonts w:ascii="Times New Roman" w:eastAsia="Times New Roman" w:hAnsi="Times New Roman"/>
          <w:sz w:val="24"/>
          <w:szCs w:val="24"/>
        </w:rPr>
        <w:t xml:space="preserve"> Applicant will track and report individual and group </w:t>
      </w:r>
      <w:r w:rsidR="00BA4881" w:rsidRPr="00BA4881">
        <w:rPr>
          <w:rFonts w:ascii="Times New Roman" w:eastAsia="Times New Roman" w:hAnsi="Times New Roman"/>
          <w:sz w:val="24"/>
          <w:szCs w:val="24"/>
        </w:rPr>
        <w:t xml:space="preserve"> </w:t>
      </w:r>
      <w:r w:rsidR="00BA4881">
        <w:rPr>
          <w:rFonts w:ascii="Times New Roman" w:eastAsia="Times New Roman" w:hAnsi="Times New Roman"/>
          <w:sz w:val="24"/>
          <w:szCs w:val="24"/>
        </w:rPr>
        <w:t>participation in the CHA process</w:t>
      </w:r>
      <w:r w:rsidR="00D447A1">
        <w:rPr>
          <w:rFonts w:ascii="Times New Roman" w:eastAsia="Times New Roman" w:hAnsi="Times New Roman"/>
          <w:sz w:val="24"/>
          <w:szCs w:val="24"/>
        </w:rPr>
        <w:t xml:space="preserve"> (including but not limited to demographic, geographic, organizational representation)</w:t>
      </w:r>
      <w:r w:rsidR="00BA4881">
        <w:rPr>
          <w:rFonts w:ascii="Times New Roman" w:eastAsia="Times New Roman" w:hAnsi="Times New Roman"/>
          <w:sz w:val="24"/>
          <w:szCs w:val="24"/>
        </w:rPr>
        <w:t xml:space="preserve"> </w:t>
      </w:r>
      <w:r w:rsidR="00BA4881" w:rsidRPr="00BA4881">
        <w:rPr>
          <w:rFonts w:ascii="Times New Roman" w:eastAsia="Times New Roman" w:hAnsi="Times New Roman"/>
          <w:sz w:val="24"/>
          <w:szCs w:val="24"/>
        </w:rPr>
        <w:t>(</w:t>
      </w:r>
      <w:r w:rsidR="00BA4881" w:rsidRPr="00BA4881">
        <w:rPr>
          <w:rFonts w:ascii="Times New Roman" w:eastAsia="Times New Roman" w:hAnsi="Times New Roman"/>
          <w:i/>
          <w:sz w:val="24"/>
          <w:szCs w:val="24"/>
        </w:rPr>
        <w:t>100 word limit</w:t>
      </w:r>
      <w:r w:rsidR="00BA4881" w:rsidRPr="00BA4881">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BA4881" w14:paraId="6CFF9AD4" w14:textId="77777777" w:rsidTr="007D643F">
        <w:tc>
          <w:tcPr>
            <w:tcW w:w="9350" w:type="dxa"/>
          </w:tcPr>
          <w:p w14:paraId="45607B32" w14:textId="77777777" w:rsidR="00BA4881" w:rsidRDefault="00BA4881" w:rsidP="007D643F"/>
          <w:p w14:paraId="09F8A5A2" w14:textId="77777777" w:rsidR="00BA4881" w:rsidRDefault="00BA4881" w:rsidP="007D643F"/>
          <w:p w14:paraId="2162F938" w14:textId="77777777" w:rsidR="00DA3EBC" w:rsidRDefault="00DA3EBC" w:rsidP="007D643F"/>
        </w:tc>
      </w:tr>
    </w:tbl>
    <w:p w14:paraId="77B42FE8" w14:textId="77777777" w:rsidR="00DA3EBC" w:rsidRDefault="00DA3EBC" w:rsidP="00F874C9">
      <w:pPr>
        <w:widowControl w:val="0"/>
        <w:spacing w:after="120"/>
        <w:ind w:right="360"/>
        <w:jc w:val="both"/>
        <w:rPr>
          <w:rFonts w:ascii="Times New Roman" w:eastAsia="Times New Roman" w:hAnsi="Times New Roman"/>
          <w:b/>
          <w:sz w:val="24"/>
          <w:szCs w:val="24"/>
          <w:u w:val="single"/>
        </w:rPr>
      </w:pPr>
    </w:p>
    <w:p w14:paraId="6B321326" w14:textId="77777777" w:rsidR="00811223" w:rsidRDefault="00811223" w:rsidP="00F874C9">
      <w:pPr>
        <w:widowControl w:val="0"/>
        <w:spacing w:after="120"/>
        <w:ind w:right="360"/>
        <w:jc w:val="both"/>
        <w:rPr>
          <w:rFonts w:ascii="Times New Roman" w:eastAsia="Times New Roman" w:hAnsi="Times New Roman"/>
          <w:b/>
          <w:sz w:val="24"/>
          <w:szCs w:val="24"/>
          <w:u w:val="single"/>
        </w:rPr>
      </w:pPr>
    </w:p>
    <w:p w14:paraId="78D355D4" w14:textId="0C46CDEF" w:rsidR="00F874C9" w:rsidRPr="00FA2D9D" w:rsidRDefault="00FA2D9D" w:rsidP="00F874C9">
      <w:pPr>
        <w:widowControl w:val="0"/>
        <w:spacing w:after="120"/>
        <w:ind w:right="360"/>
        <w:jc w:val="both"/>
        <w:rPr>
          <w:rFonts w:ascii="Times New Roman" w:eastAsia="Times New Roman" w:hAnsi="Times New Roman"/>
          <w:b/>
          <w:sz w:val="24"/>
          <w:szCs w:val="24"/>
          <w:highlight w:val="yellow"/>
          <w:u w:val="single"/>
        </w:rPr>
      </w:pPr>
      <w:r>
        <w:rPr>
          <w:rFonts w:ascii="Times New Roman" w:eastAsia="Times New Roman" w:hAnsi="Times New Roman"/>
          <w:b/>
          <w:sz w:val="24"/>
          <w:szCs w:val="24"/>
          <w:u w:val="single"/>
        </w:rPr>
        <w:t>STAFFING:</w:t>
      </w:r>
    </w:p>
    <w:p w14:paraId="766226DF" w14:textId="77777777" w:rsidR="00B64381" w:rsidRDefault="00B64381" w:rsidP="00FA2D9D">
      <w:pPr>
        <w:widowControl w:val="0"/>
        <w:jc w:val="both"/>
        <w:rPr>
          <w:rFonts w:ascii="Times New Roman" w:eastAsia="Times New Roman" w:hAnsi="Times New Roman"/>
          <w:b/>
          <w:sz w:val="24"/>
          <w:szCs w:val="24"/>
        </w:rPr>
      </w:pPr>
    </w:p>
    <w:p w14:paraId="382E259F" w14:textId="24DC18C2" w:rsidR="00F874C9" w:rsidRPr="00FA2D9D" w:rsidRDefault="00F974B5" w:rsidP="00FA2D9D">
      <w:pPr>
        <w:widowControl w:val="0"/>
        <w:jc w:val="both"/>
        <w:rPr>
          <w:rFonts w:ascii="Times New Roman" w:eastAsia="Times New Roman" w:hAnsi="Times New Roman"/>
          <w:sz w:val="24"/>
          <w:szCs w:val="24"/>
        </w:rPr>
      </w:pPr>
      <w:r w:rsidRPr="00BA4881">
        <w:rPr>
          <w:rFonts w:ascii="Times New Roman" w:eastAsia="Times New Roman" w:hAnsi="Times New Roman"/>
          <w:b/>
          <w:sz w:val="24"/>
          <w:szCs w:val="24"/>
        </w:rPr>
        <w:t>QUESTION 1.</w:t>
      </w:r>
      <w:r w:rsidR="00BA4881" w:rsidRPr="00BA4881">
        <w:rPr>
          <w:rFonts w:ascii="Times New Roman" w:eastAsia="Times New Roman" w:hAnsi="Times New Roman"/>
          <w:b/>
          <w:sz w:val="24"/>
          <w:szCs w:val="24"/>
        </w:rPr>
        <w:t>1</w:t>
      </w:r>
      <w:r w:rsidR="00DA3EBC">
        <w:rPr>
          <w:rFonts w:ascii="Times New Roman" w:eastAsia="Times New Roman" w:hAnsi="Times New Roman"/>
          <w:b/>
          <w:sz w:val="24"/>
          <w:szCs w:val="24"/>
        </w:rPr>
        <w:t>9</w:t>
      </w:r>
      <w:r w:rsidR="00FA2D9D" w:rsidRPr="00BA4881">
        <w:rPr>
          <w:rFonts w:ascii="Times New Roman" w:eastAsia="Times New Roman" w:hAnsi="Times New Roman"/>
          <w:b/>
          <w:sz w:val="24"/>
          <w:szCs w:val="24"/>
        </w:rPr>
        <w:t xml:space="preserve">: </w:t>
      </w:r>
      <w:r w:rsidR="001F0282" w:rsidRPr="00BA4881">
        <w:rPr>
          <w:rFonts w:ascii="Times New Roman" w:eastAsia="Times New Roman" w:hAnsi="Times New Roman"/>
          <w:sz w:val="24"/>
          <w:szCs w:val="24"/>
        </w:rPr>
        <w:t>Please</w:t>
      </w:r>
      <w:r w:rsidR="00482C6D" w:rsidRPr="00BA4881">
        <w:rPr>
          <w:rFonts w:ascii="Times New Roman" w:eastAsia="Times New Roman" w:hAnsi="Times New Roman"/>
          <w:sz w:val="24"/>
          <w:szCs w:val="24"/>
        </w:rPr>
        <w:t xml:space="preserve"> </w:t>
      </w:r>
      <w:r w:rsidR="00CD0307" w:rsidRPr="00BA4881">
        <w:rPr>
          <w:rFonts w:ascii="Times New Roman" w:eastAsia="Times New Roman" w:hAnsi="Times New Roman"/>
          <w:sz w:val="24"/>
          <w:szCs w:val="24"/>
        </w:rPr>
        <w:t xml:space="preserve">provide </w:t>
      </w:r>
      <w:r w:rsidR="00F874C9" w:rsidRPr="00BA4881">
        <w:rPr>
          <w:rFonts w:ascii="Times New Roman" w:eastAsia="Times New Roman" w:hAnsi="Times New Roman"/>
          <w:sz w:val="24"/>
          <w:szCs w:val="24"/>
        </w:rPr>
        <w:t xml:space="preserve">descriptions </w:t>
      </w:r>
      <w:r w:rsidR="001F0282" w:rsidRPr="00BA4881">
        <w:rPr>
          <w:rFonts w:ascii="Times New Roman" w:eastAsia="Times New Roman" w:hAnsi="Times New Roman"/>
          <w:sz w:val="24"/>
          <w:szCs w:val="24"/>
        </w:rPr>
        <w:t>of</w:t>
      </w:r>
      <w:r w:rsidR="00B64381" w:rsidRPr="00BA4881">
        <w:rPr>
          <w:rFonts w:ascii="Times New Roman" w:eastAsia="Times New Roman" w:hAnsi="Times New Roman"/>
          <w:sz w:val="24"/>
          <w:szCs w:val="24"/>
        </w:rPr>
        <w:t xml:space="preserve"> qualifications and</w:t>
      </w:r>
      <w:r w:rsidR="001F0282" w:rsidRPr="00BA4881">
        <w:rPr>
          <w:rFonts w:ascii="Times New Roman" w:eastAsia="Times New Roman" w:hAnsi="Times New Roman"/>
          <w:sz w:val="24"/>
          <w:szCs w:val="24"/>
        </w:rPr>
        <w:t>/or</w:t>
      </w:r>
      <w:r w:rsidR="00B64381" w:rsidRPr="00BA4881">
        <w:rPr>
          <w:rFonts w:ascii="Times New Roman" w:eastAsia="Times New Roman" w:hAnsi="Times New Roman"/>
          <w:sz w:val="24"/>
          <w:szCs w:val="24"/>
        </w:rPr>
        <w:t xml:space="preserve"> certifications </w:t>
      </w:r>
      <w:r w:rsidR="001F0282" w:rsidRPr="00BA4881">
        <w:rPr>
          <w:rFonts w:ascii="Times New Roman" w:eastAsia="Times New Roman" w:hAnsi="Times New Roman"/>
          <w:sz w:val="24"/>
          <w:szCs w:val="24"/>
        </w:rPr>
        <w:t>held by</w:t>
      </w:r>
      <w:r w:rsidR="00B64381" w:rsidRPr="00BA4881">
        <w:rPr>
          <w:rFonts w:ascii="Times New Roman" w:eastAsia="Times New Roman" w:hAnsi="Times New Roman"/>
          <w:sz w:val="24"/>
          <w:szCs w:val="24"/>
        </w:rPr>
        <w:t xml:space="preserve"> staff members in your </w:t>
      </w:r>
      <w:r w:rsidR="001F0282" w:rsidRPr="00BA4881">
        <w:rPr>
          <w:rFonts w:ascii="Times New Roman" w:eastAsia="Times New Roman" w:hAnsi="Times New Roman"/>
          <w:sz w:val="24"/>
          <w:szCs w:val="24"/>
        </w:rPr>
        <w:t>organization</w:t>
      </w:r>
      <w:r w:rsidR="00B64381" w:rsidRPr="00BA4881">
        <w:rPr>
          <w:rFonts w:ascii="Times New Roman" w:eastAsia="Times New Roman" w:hAnsi="Times New Roman"/>
          <w:sz w:val="24"/>
          <w:szCs w:val="24"/>
        </w:rPr>
        <w:t xml:space="preserve"> that </w:t>
      </w:r>
      <w:r w:rsidR="001F0282" w:rsidRPr="00BA4881">
        <w:rPr>
          <w:rFonts w:ascii="Times New Roman" w:eastAsia="Times New Roman" w:hAnsi="Times New Roman"/>
          <w:sz w:val="24"/>
          <w:szCs w:val="24"/>
        </w:rPr>
        <w:t xml:space="preserve">will </w:t>
      </w:r>
      <w:r w:rsidR="00B64381" w:rsidRPr="00BA4881">
        <w:rPr>
          <w:rFonts w:ascii="Times New Roman" w:eastAsia="Times New Roman" w:hAnsi="Times New Roman"/>
          <w:sz w:val="24"/>
          <w:szCs w:val="24"/>
        </w:rPr>
        <w:t xml:space="preserve">work </w:t>
      </w:r>
      <w:r w:rsidR="001F0282" w:rsidRPr="00BA4881">
        <w:rPr>
          <w:rFonts w:ascii="Times New Roman" w:eastAsia="Times New Roman" w:hAnsi="Times New Roman"/>
          <w:sz w:val="24"/>
          <w:szCs w:val="24"/>
        </w:rPr>
        <w:t xml:space="preserve">on </w:t>
      </w:r>
      <w:r w:rsidR="00D447A1">
        <w:rPr>
          <w:rFonts w:ascii="Times New Roman" w:eastAsia="Times New Roman" w:hAnsi="Times New Roman"/>
          <w:sz w:val="24"/>
          <w:szCs w:val="24"/>
        </w:rPr>
        <w:t>designing</w:t>
      </w:r>
      <w:r w:rsidR="00D447A1" w:rsidRPr="00BA4881">
        <w:rPr>
          <w:rFonts w:ascii="Times New Roman" w:eastAsia="Times New Roman" w:hAnsi="Times New Roman"/>
          <w:sz w:val="24"/>
          <w:szCs w:val="24"/>
        </w:rPr>
        <w:t xml:space="preserve"> </w:t>
      </w:r>
      <w:r w:rsidR="001F0282" w:rsidRPr="00BA4881">
        <w:rPr>
          <w:rFonts w:ascii="Times New Roman" w:eastAsia="Times New Roman" w:hAnsi="Times New Roman"/>
          <w:sz w:val="24"/>
          <w:szCs w:val="24"/>
        </w:rPr>
        <w:t>and/or implementing the Community Health Assessments for Montopolis and Del Valle</w:t>
      </w:r>
      <w:r w:rsidR="00444271" w:rsidRPr="00BA4881">
        <w:rPr>
          <w:rFonts w:ascii="Times New Roman" w:eastAsia="Times New Roman" w:hAnsi="Times New Roman"/>
          <w:sz w:val="24"/>
          <w:szCs w:val="24"/>
        </w:rPr>
        <w:t xml:space="preserve">.  </w:t>
      </w:r>
      <w:r w:rsidR="00FA2D9D" w:rsidRPr="00BA4881">
        <w:rPr>
          <w:rFonts w:ascii="Times New Roman" w:eastAsia="Times New Roman" w:hAnsi="Times New Roman"/>
          <w:sz w:val="24"/>
          <w:szCs w:val="24"/>
        </w:rPr>
        <w:t>(</w:t>
      </w:r>
      <w:r w:rsidR="00CD0307" w:rsidRPr="00BA4881">
        <w:rPr>
          <w:rFonts w:ascii="Times New Roman" w:eastAsia="Times New Roman" w:hAnsi="Times New Roman"/>
          <w:i/>
          <w:sz w:val="24"/>
          <w:szCs w:val="24"/>
        </w:rPr>
        <w:t xml:space="preserve">150 </w:t>
      </w:r>
      <w:r w:rsidR="00FA2D9D" w:rsidRPr="00BA4881">
        <w:rPr>
          <w:rFonts w:ascii="Times New Roman" w:eastAsia="Times New Roman" w:hAnsi="Times New Roman"/>
          <w:i/>
          <w:sz w:val="24"/>
          <w:szCs w:val="24"/>
        </w:rPr>
        <w:t>word limit</w:t>
      </w:r>
      <w:r w:rsidR="00FA2D9D" w:rsidRPr="00BA4881">
        <w:rPr>
          <w:rFonts w:ascii="Times New Roman" w:eastAsia="Times New Roman" w:hAnsi="Times New Roman"/>
          <w:sz w:val="24"/>
          <w:szCs w:val="24"/>
        </w:rPr>
        <w:t>)</w:t>
      </w:r>
      <w:r w:rsidR="00FA2D9D" w:rsidRPr="00FA2D9D">
        <w:rPr>
          <w:rFonts w:ascii="Times New Roman" w:eastAsia="Times New Roman" w:hAnsi="Times New Roman"/>
          <w:sz w:val="24"/>
          <w:szCs w:val="24"/>
        </w:rPr>
        <w:tab/>
      </w:r>
    </w:p>
    <w:tbl>
      <w:tblPr>
        <w:tblStyle w:val="TableGrid"/>
        <w:tblW w:w="0" w:type="auto"/>
        <w:tblLook w:val="04A0" w:firstRow="1" w:lastRow="0" w:firstColumn="1" w:lastColumn="0" w:noHBand="0" w:noVBand="1"/>
      </w:tblPr>
      <w:tblGrid>
        <w:gridCol w:w="9350"/>
      </w:tblGrid>
      <w:tr w:rsidR="00B90B1D" w14:paraId="01DB6D54" w14:textId="77777777" w:rsidTr="00B90B1D">
        <w:tc>
          <w:tcPr>
            <w:tcW w:w="9350" w:type="dxa"/>
          </w:tcPr>
          <w:p w14:paraId="5D662724" w14:textId="77777777" w:rsidR="00B90B1D" w:rsidRDefault="00B90B1D"/>
          <w:p w14:paraId="32F87CE0" w14:textId="77777777" w:rsidR="00B90B1D" w:rsidRDefault="00B90B1D"/>
        </w:tc>
      </w:tr>
    </w:tbl>
    <w:p w14:paraId="4023C66F" w14:textId="77777777" w:rsidR="00FE5A59" w:rsidRDefault="00FE5A59" w:rsidP="00B90B1D"/>
    <w:p w14:paraId="4A78A24F" w14:textId="77777777" w:rsidR="00111EDC" w:rsidRDefault="00111EDC" w:rsidP="00857D13">
      <w:pPr>
        <w:rPr>
          <w:rFonts w:ascii="Times New Roman" w:eastAsia="Times New Roman" w:hAnsi="Times New Roman"/>
          <w:b/>
          <w:sz w:val="24"/>
          <w:szCs w:val="24"/>
        </w:rPr>
      </w:pPr>
    </w:p>
    <w:p w14:paraId="569ECA25" w14:textId="77777777" w:rsidR="00DA3EBC" w:rsidRDefault="00DA3EBC" w:rsidP="00857D13">
      <w:pPr>
        <w:rPr>
          <w:rFonts w:ascii="Times New Roman" w:eastAsia="Times New Roman" w:hAnsi="Times New Roman"/>
          <w:b/>
          <w:sz w:val="24"/>
          <w:szCs w:val="24"/>
          <w:u w:val="single"/>
        </w:rPr>
      </w:pPr>
    </w:p>
    <w:p w14:paraId="10F789CB" w14:textId="77777777" w:rsidR="002644FC" w:rsidRPr="00BA4881" w:rsidRDefault="002644FC" w:rsidP="00857D13">
      <w:pPr>
        <w:rPr>
          <w:rFonts w:ascii="Times New Roman" w:eastAsia="Times New Roman" w:hAnsi="Times New Roman"/>
          <w:b/>
          <w:sz w:val="24"/>
          <w:szCs w:val="24"/>
          <w:u w:val="single"/>
        </w:rPr>
      </w:pPr>
      <w:r w:rsidRPr="00BA4881">
        <w:rPr>
          <w:rFonts w:ascii="Times New Roman" w:eastAsia="Times New Roman" w:hAnsi="Times New Roman"/>
          <w:b/>
          <w:sz w:val="24"/>
          <w:szCs w:val="24"/>
          <w:u w:val="single"/>
        </w:rPr>
        <w:t>CONNECTION TO IMAGINE AUSTIN</w:t>
      </w:r>
      <w:r w:rsidR="0088520B" w:rsidRPr="00BA4881">
        <w:rPr>
          <w:rFonts w:ascii="Times New Roman" w:eastAsia="Times New Roman" w:hAnsi="Times New Roman"/>
          <w:b/>
          <w:sz w:val="24"/>
          <w:szCs w:val="24"/>
          <w:u w:val="single"/>
        </w:rPr>
        <w:t>:</w:t>
      </w:r>
    </w:p>
    <w:p w14:paraId="036DE31A" w14:textId="77777777" w:rsidR="00B94796" w:rsidRPr="00BA4881" w:rsidRDefault="00B94796" w:rsidP="00FE5A59">
      <w:pPr>
        <w:rPr>
          <w:rFonts w:ascii="Times New Roman" w:eastAsia="Times New Roman" w:hAnsi="Times New Roman"/>
          <w:iCs/>
          <w:sz w:val="24"/>
          <w:szCs w:val="24"/>
        </w:rPr>
      </w:pPr>
    </w:p>
    <w:p w14:paraId="29AE1252" w14:textId="77777777" w:rsidR="00DC0C1C" w:rsidRPr="00BA4881" w:rsidRDefault="00DC0C1C" w:rsidP="00DC0C1C">
      <w:pPr>
        <w:ind w:left="360"/>
        <w:rPr>
          <w:rFonts w:ascii="Times New Roman" w:eastAsia="Times New Roman" w:hAnsi="Times New Roman"/>
          <w:iCs/>
          <w:sz w:val="24"/>
          <w:szCs w:val="24"/>
        </w:rPr>
      </w:pPr>
      <w:r w:rsidRPr="00BA4881">
        <w:rPr>
          <w:rFonts w:ascii="Times New Roman" w:eastAsia="Times New Roman" w:hAnsi="Times New Roman"/>
          <w:iCs/>
          <w:sz w:val="24"/>
          <w:szCs w:val="24"/>
        </w:rPr>
        <w:t xml:space="preserve">Imagine Austin is a 30-year plan for the </w:t>
      </w:r>
      <w:r w:rsidR="000B467E" w:rsidRPr="00BA4881">
        <w:rPr>
          <w:rFonts w:ascii="Times New Roman" w:eastAsia="Times New Roman" w:hAnsi="Times New Roman"/>
          <w:iCs/>
          <w:sz w:val="24"/>
          <w:szCs w:val="24"/>
        </w:rPr>
        <w:t>C</w:t>
      </w:r>
      <w:r w:rsidRPr="00BA4881">
        <w:rPr>
          <w:rFonts w:ascii="Times New Roman" w:eastAsia="Times New Roman" w:hAnsi="Times New Roman"/>
          <w:iCs/>
          <w:sz w:val="24"/>
          <w:szCs w:val="24"/>
        </w:rPr>
        <w:t xml:space="preserve">ity’s future and </w:t>
      </w:r>
      <w:r w:rsidR="0088520B" w:rsidRPr="00BA4881">
        <w:rPr>
          <w:rFonts w:ascii="Times New Roman" w:eastAsia="Times New Roman" w:hAnsi="Times New Roman"/>
          <w:iCs/>
          <w:sz w:val="24"/>
          <w:szCs w:val="24"/>
        </w:rPr>
        <w:t xml:space="preserve">anticipated </w:t>
      </w:r>
      <w:r w:rsidRPr="00BA4881">
        <w:rPr>
          <w:rFonts w:ascii="Times New Roman" w:eastAsia="Times New Roman" w:hAnsi="Times New Roman"/>
          <w:iCs/>
          <w:sz w:val="24"/>
          <w:szCs w:val="24"/>
        </w:rPr>
        <w:t xml:space="preserve">growth that was developed from extensive community input. Imagine Austin is based on Austin’s greatest asset: its people, and lays out a vision for future City growth. </w:t>
      </w:r>
    </w:p>
    <w:p w14:paraId="16019E45" w14:textId="77777777" w:rsidR="00DC0C1C" w:rsidRPr="00BA4881" w:rsidRDefault="00DC0C1C" w:rsidP="00DC0C1C">
      <w:pPr>
        <w:ind w:left="360"/>
        <w:rPr>
          <w:rFonts w:ascii="Times New Roman" w:eastAsia="Times New Roman" w:hAnsi="Times New Roman"/>
          <w:iCs/>
          <w:sz w:val="24"/>
          <w:szCs w:val="24"/>
        </w:rPr>
      </w:pPr>
    </w:p>
    <w:p w14:paraId="31EA2486" w14:textId="77777777" w:rsidR="007413D6" w:rsidRPr="00BA4881" w:rsidRDefault="00DC0C1C" w:rsidP="007413D6">
      <w:pPr>
        <w:ind w:left="360"/>
        <w:rPr>
          <w:rFonts w:ascii="Times New Roman" w:eastAsia="Times New Roman" w:hAnsi="Times New Roman"/>
          <w:iCs/>
          <w:sz w:val="24"/>
          <w:szCs w:val="24"/>
        </w:rPr>
      </w:pPr>
      <w:r w:rsidRPr="00BA4881">
        <w:rPr>
          <w:rFonts w:ascii="Times New Roman" w:eastAsia="Times New Roman" w:hAnsi="Times New Roman"/>
          <w:iCs/>
          <w:sz w:val="24"/>
          <w:szCs w:val="24"/>
        </w:rPr>
        <w:t>But unlike your typical municipal comprehensive plan, Imagine Austin also covers quality of life issues beyond land use, like investing in our creative economy and advancing healthy, affordable living. Together, your local government is partnering with you for a more livable and vibrant Austin.</w:t>
      </w:r>
    </w:p>
    <w:p w14:paraId="43CF8EBD" w14:textId="77777777" w:rsidR="007413D6" w:rsidRPr="00BA4881" w:rsidRDefault="007413D6" w:rsidP="007413D6">
      <w:pPr>
        <w:ind w:left="360"/>
        <w:rPr>
          <w:rFonts w:ascii="Times New Roman" w:eastAsia="Times New Roman" w:hAnsi="Times New Roman"/>
          <w:iCs/>
          <w:sz w:val="24"/>
          <w:szCs w:val="24"/>
        </w:rPr>
      </w:pPr>
    </w:p>
    <w:p w14:paraId="17722E2E" w14:textId="07DCF4DF" w:rsidR="002644FC" w:rsidRPr="00BA4881" w:rsidRDefault="002644FC" w:rsidP="007413D6">
      <w:pPr>
        <w:ind w:left="360"/>
        <w:rPr>
          <w:rFonts w:ascii="Times New Roman" w:eastAsia="Times New Roman" w:hAnsi="Times New Roman"/>
          <w:iCs/>
          <w:sz w:val="24"/>
          <w:szCs w:val="24"/>
        </w:rPr>
      </w:pPr>
      <w:r w:rsidRPr="00BA4881">
        <w:rPr>
          <w:rFonts w:ascii="Times New Roman" w:eastAsia="Times New Roman" w:hAnsi="Times New Roman"/>
          <w:iCs/>
          <w:sz w:val="24"/>
          <w:szCs w:val="24"/>
        </w:rPr>
        <w:t xml:space="preserve">The Applicant shall indicate how the proposed </w:t>
      </w:r>
      <w:r w:rsidR="00D447A1">
        <w:rPr>
          <w:rFonts w:ascii="Times New Roman" w:eastAsia="Times New Roman" w:hAnsi="Times New Roman"/>
          <w:iCs/>
          <w:sz w:val="24"/>
          <w:szCs w:val="24"/>
        </w:rPr>
        <w:t>project</w:t>
      </w:r>
      <w:r w:rsidRPr="00BA4881">
        <w:rPr>
          <w:rFonts w:ascii="Times New Roman" w:eastAsia="Times New Roman" w:hAnsi="Times New Roman"/>
          <w:iCs/>
          <w:sz w:val="24"/>
          <w:szCs w:val="24"/>
        </w:rPr>
        <w:t xml:space="preserve"> </w:t>
      </w:r>
      <w:r w:rsidR="000B467E" w:rsidRPr="00BA4881">
        <w:rPr>
          <w:rFonts w:ascii="Times New Roman" w:eastAsia="Times New Roman" w:hAnsi="Times New Roman"/>
          <w:iCs/>
          <w:sz w:val="24"/>
          <w:szCs w:val="24"/>
        </w:rPr>
        <w:t xml:space="preserve">in this application </w:t>
      </w:r>
      <w:r w:rsidRPr="00BA4881">
        <w:rPr>
          <w:rFonts w:ascii="Times New Roman" w:eastAsia="Times New Roman" w:hAnsi="Times New Roman"/>
          <w:iCs/>
          <w:sz w:val="24"/>
          <w:szCs w:val="24"/>
        </w:rPr>
        <w:t>correspond</w:t>
      </w:r>
      <w:r w:rsidR="00D447A1">
        <w:rPr>
          <w:rFonts w:ascii="Times New Roman" w:eastAsia="Times New Roman" w:hAnsi="Times New Roman"/>
          <w:iCs/>
          <w:sz w:val="24"/>
          <w:szCs w:val="24"/>
        </w:rPr>
        <w:t>s</w:t>
      </w:r>
      <w:r w:rsidRPr="00BA4881">
        <w:rPr>
          <w:rFonts w:ascii="Times New Roman" w:eastAsia="Times New Roman" w:hAnsi="Times New Roman"/>
          <w:iCs/>
          <w:sz w:val="24"/>
          <w:szCs w:val="24"/>
        </w:rPr>
        <w:t xml:space="preserve"> to the Imagine Austin Comprehensive Plan vision statement </w:t>
      </w:r>
      <w:r w:rsidRPr="00BA4881">
        <w:rPr>
          <w:rFonts w:ascii="Times New Roman" w:eastAsia="Times New Roman" w:hAnsi="Times New Roman"/>
          <w:b/>
          <w:iCs/>
          <w:sz w:val="24"/>
          <w:szCs w:val="24"/>
        </w:rPr>
        <w:t>and</w:t>
      </w:r>
      <w:r w:rsidRPr="00BA4881">
        <w:rPr>
          <w:rFonts w:ascii="Times New Roman" w:eastAsia="Times New Roman" w:hAnsi="Times New Roman"/>
          <w:iCs/>
          <w:sz w:val="24"/>
          <w:szCs w:val="24"/>
        </w:rPr>
        <w:t xml:space="preserve"> one or more of its core mission statements.  </w:t>
      </w:r>
    </w:p>
    <w:p w14:paraId="12625F80" w14:textId="77777777" w:rsidR="002644FC" w:rsidRPr="00BA4881" w:rsidRDefault="002644FC" w:rsidP="002644FC">
      <w:pPr>
        <w:ind w:left="360"/>
        <w:rPr>
          <w:rFonts w:ascii="Times New Roman" w:eastAsia="Times New Roman" w:hAnsi="Times New Roman"/>
          <w:iCs/>
          <w:sz w:val="24"/>
          <w:szCs w:val="24"/>
        </w:rPr>
      </w:pPr>
    </w:p>
    <w:p w14:paraId="62F65B3C" w14:textId="77777777" w:rsidR="002644FC" w:rsidRPr="00BA4881" w:rsidRDefault="002644FC" w:rsidP="002644FC">
      <w:pPr>
        <w:ind w:left="360"/>
        <w:rPr>
          <w:rFonts w:ascii="Times New Roman" w:eastAsia="Times New Roman" w:hAnsi="Times New Roman"/>
          <w:b/>
          <w:iCs/>
          <w:sz w:val="24"/>
          <w:szCs w:val="24"/>
        </w:rPr>
      </w:pPr>
      <w:r w:rsidRPr="00BA4881">
        <w:rPr>
          <w:rFonts w:ascii="Times New Roman" w:eastAsia="Times New Roman" w:hAnsi="Times New Roman"/>
          <w:b/>
          <w:iCs/>
          <w:sz w:val="24"/>
          <w:szCs w:val="24"/>
        </w:rPr>
        <w:t xml:space="preserve">The Imagine Austin Comprehensive Plan vision statement states:  </w:t>
      </w:r>
    </w:p>
    <w:p w14:paraId="2016ED4F" w14:textId="77777777" w:rsidR="002644FC" w:rsidRPr="00BA4881" w:rsidRDefault="002644FC" w:rsidP="002644FC">
      <w:pPr>
        <w:ind w:left="360"/>
        <w:rPr>
          <w:rFonts w:ascii="Times New Roman" w:eastAsia="Times New Roman" w:hAnsi="Times New Roman"/>
          <w:iCs/>
          <w:sz w:val="24"/>
          <w:szCs w:val="24"/>
        </w:rPr>
      </w:pPr>
    </w:p>
    <w:p w14:paraId="2A9AA161" w14:textId="77777777" w:rsidR="002644FC" w:rsidRPr="00BA4881" w:rsidRDefault="002644FC" w:rsidP="002644FC">
      <w:pPr>
        <w:pBdr>
          <w:top w:val="single" w:sz="4" w:space="1" w:color="auto"/>
          <w:left w:val="single" w:sz="4" w:space="4" w:color="auto"/>
          <w:bottom w:val="single" w:sz="4" w:space="1" w:color="auto"/>
          <w:right w:val="single" w:sz="4" w:space="4" w:color="auto"/>
        </w:pBdr>
        <w:ind w:left="360"/>
        <w:jc w:val="center"/>
        <w:rPr>
          <w:rFonts w:ascii="Times New Roman" w:eastAsia="Times New Roman" w:hAnsi="Times New Roman"/>
          <w:b/>
          <w:iCs/>
          <w:sz w:val="24"/>
          <w:szCs w:val="24"/>
        </w:rPr>
      </w:pPr>
      <w:r w:rsidRPr="00BA4881">
        <w:rPr>
          <w:rFonts w:ascii="Times New Roman" w:eastAsia="Times New Roman" w:hAnsi="Times New Roman"/>
          <w:b/>
          <w:iCs/>
          <w:sz w:val="24"/>
          <w:szCs w:val="24"/>
        </w:rPr>
        <w:t>“Austin is a beacon of sustainability, social equity, and economic opportunity; where diversity and creativity are celebrated; where community needs and values are recognized; where leadership comes from its citizens, and where the necessities of life are affordable and accessible to all.”</w:t>
      </w:r>
    </w:p>
    <w:p w14:paraId="092DCA21" w14:textId="77777777" w:rsidR="00B94796" w:rsidRPr="00BA4881" w:rsidRDefault="00B94796" w:rsidP="002644FC">
      <w:pPr>
        <w:ind w:left="360"/>
        <w:rPr>
          <w:rFonts w:ascii="Times New Roman" w:eastAsia="Times New Roman" w:hAnsi="Times New Roman"/>
          <w:b/>
          <w:iCs/>
          <w:sz w:val="24"/>
          <w:szCs w:val="24"/>
        </w:rPr>
      </w:pPr>
    </w:p>
    <w:p w14:paraId="3CAFF6D5" w14:textId="77777777" w:rsidR="002644FC" w:rsidRPr="00BA4881" w:rsidRDefault="002644FC" w:rsidP="002644FC">
      <w:pPr>
        <w:ind w:left="360"/>
        <w:rPr>
          <w:rFonts w:ascii="Times New Roman" w:eastAsia="Times New Roman" w:hAnsi="Times New Roman"/>
          <w:iCs/>
          <w:sz w:val="24"/>
          <w:szCs w:val="24"/>
        </w:rPr>
      </w:pPr>
      <w:r w:rsidRPr="00BA4881">
        <w:rPr>
          <w:rFonts w:ascii="Times New Roman" w:eastAsia="Times New Roman" w:hAnsi="Times New Roman"/>
          <w:b/>
          <w:iCs/>
          <w:sz w:val="24"/>
          <w:szCs w:val="24"/>
        </w:rPr>
        <w:lastRenderedPageBreak/>
        <w:t>Imagine Austin’s core mission statements</w:t>
      </w:r>
      <w:r w:rsidRPr="00BA4881">
        <w:rPr>
          <w:rFonts w:ascii="Times New Roman" w:eastAsia="Times New Roman" w:hAnsi="Times New Roman"/>
          <w:iCs/>
          <w:sz w:val="24"/>
          <w:szCs w:val="24"/>
        </w:rPr>
        <w:t>, as they relate to the City’s social service investments, are as follows:</w:t>
      </w:r>
    </w:p>
    <w:p w14:paraId="459D0E9D" w14:textId="77777777" w:rsidR="002644FC" w:rsidRPr="00BA4881" w:rsidRDefault="002644FC" w:rsidP="002644FC">
      <w:pPr>
        <w:ind w:left="360"/>
        <w:rPr>
          <w:rFonts w:ascii="Times New Roman" w:eastAsia="Times New Roman" w:hAnsi="Times New Roman"/>
          <w:b/>
          <w:bCs/>
          <w:iCs/>
          <w:sz w:val="24"/>
          <w:szCs w:val="24"/>
        </w:rPr>
      </w:pPr>
    </w:p>
    <w:p w14:paraId="35467095" w14:textId="77777777" w:rsidR="002644FC" w:rsidRPr="00BA4881" w:rsidRDefault="002644FC" w:rsidP="002644FC">
      <w:pPr>
        <w:ind w:left="360"/>
        <w:rPr>
          <w:rFonts w:ascii="Times New Roman" w:eastAsia="Times New Roman" w:hAnsi="Times New Roman"/>
          <w:bCs/>
          <w:iCs/>
          <w:sz w:val="24"/>
          <w:szCs w:val="24"/>
        </w:rPr>
      </w:pPr>
      <w:r w:rsidRPr="00BA4881">
        <w:rPr>
          <w:rFonts w:ascii="Times New Roman" w:eastAsia="Times New Roman" w:hAnsi="Times New Roman"/>
          <w:b/>
          <w:bCs/>
          <w:iCs/>
          <w:sz w:val="24"/>
          <w:szCs w:val="24"/>
        </w:rPr>
        <w:t>Austin is Livable</w:t>
      </w:r>
      <w:r w:rsidRPr="00BA4881">
        <w:rPr>
          <w:rFonts w:ascii="Times New Roman" w:eastAsia="Times New Roman" w:hAnsi="Times New Roman"/>
          <w:bCs/>
          <w:iCs/>
          <w:sz w:val="24"/>
          <w:szCs w:val="24"/>
        </w:rPr>
        <w:t>:  All residents have a variety of urban, suburban, and semi-rural lifestyle choices with access to quality schools, libraries, parks and recreation, health and human services, and other outstanding public facilities and services.</w:t>
      </w:r>
    </w:p>
    <w:p w14:paraId="6A59CBE8" w14:textId="77777777" w:rsidR="002644FC" w:rsidRPr="00BA4881" w:rsidRDefault="002644FC" w:rsidP="005C3930">
      <w:pPr>
        <w:numPr>
          <w:ilvl w:val="0"/>
          <w:numId w:val="3"/>
        </w:numPr>
        <w:rPr>
          <w:rFonts w:ascii="Times New Roman" w:eastAsia="Times New Roman" w:hAnsi="Times New Roman"/>
          <w:bCs/>
          <w:iCs/>
          <w:sz w:val="24"/>
          <w:szCs w:val="24"/>
        </w:rPr>
      </w:pPr>
      <w:r w:rsidRPr="00BA4881">
        <w:rPr>
          <w:rFonts w:ascii="Times New Roman" w:eastAsia="Times New Roman" w:hAnsi="Times New Roman"/>
          <w:bCs/>
          <w:iCs/>
          <w:sz w:val="24"/>
          <w:szCs w:val="24"/>
        </w:rPr>
        <w:t>Austin’s diverse population is active and healthy, with access to locally-grown, nourishing foods and affordable healthcare</w:t>
      </w:r>
    </w:p>
    <w:p w14:paraId="11F083F0" w14:textId="77777777" w:rsidR="002644FC" w:rsidRPr="00BA4881" w:rsidRDefault="002644FC" w:rsidP="002644FC">
      <w:pPr>
        <w:ind w:left="360"/>
        <w:rPr>
          <w:rFonts w:ascii="Times New Roman" w:eastAsia="Times New Roman" w:hAnsi="Times New Roman"/>
          <w:b/>
          <w:bCs/>
          <w:iCs/>
          <w:sz w:val="24"/>
          <w:szCs w:val="24"/>
        </w:rPr>
      </w:pPr>
    </w:p>
    <w:p w14:paraId="53023CF1" w14:textId="77777777" w:rsidR="002644FC" w:rsidRPr="00BA4881" w:rsidRDefault="002644FC" w:rsidP="002644FC">
      <w:pPr>
        <w:ind w:left="360"/>
        <w:rPr>
          <w:rFonts w:ascii="Times New Roman" w:eastAsia="Times New Roman" w:hAnsi="Times New Roman"/>
          <w:bCs/>
          <w:iCs/>
          <w:sz w:val="24"/>
          <w:szCs w:val="24"/>
        </w:rPr>
      </w:pPr>
      <w:r w:rsidRPr="00BA4881">
        <w:rPr>
          <w:rFonts w:ascii="Times New Roman" w:eastAsia="Times New Roman" w:hAnsi="Times New Roman"/>
          <w:b/>
          <w:bCs/>
          <w:iCs/>
          <w:sz w:val="24"/>
          <w:szCs w:val="24"/>
        </w:rPr>
        <w:t>Austin is Educated</w:t>
      </w:r>
      <w:r w:rsidRPr="00BA4881">
        <w:rPr>
          <w:rFonts w:ascii="Times New Roman" w:eastAsia="Times New Roman" w:hAnsi="Times New Roman"/>
          <w:bCs/>
          <w:iCs/>
          <w:sz w:val="24"/>
          <w:szCs w:val="24"/>
        </w:rPr>
        <w:t>: Austin provides everyone with an equal opportunity for the highest quality of education that allows them to fully develop their potential. Networks of community partnerships support our schools and ensure that our children receive the resources and services they need to thrive and learn.</w:t>
      </w:r>
    </w:p>
    <w:p w14:paraId="17E8D094" w14:textId="77777777" w:rsidR="002644FC" w:rsidRPr="00BA4881" w:rsidRDefault="002644FC" w:rsidP="005C3930">
      <w:pPr>
        <w:numPr>
          <w:ilvl w:val="0"/>
          <w:numId w:val="4"/>
        </w:numPr>
        <w:rPr>
          <w:rFonts w:ascii="Times New Roman" w:eastAsia="Times New Roman" w:hAnsi="Times New Roman"/>
          <w:bCs/>
          <w:iCs/>
          <w:sz w:val="24"/>
          <w:szCs w:val="24"/>
        </w:rPr>
      </w:pPr>
      <w:r w:rsidRPr="00BA4881">
        <w:rPr>
          <w:rFonts w:ascii="Times New Roman" w:eastAsia="Times New Roman" w:hAnsi="Times New Roman"/>
          <w:bCs/>
          <w:iCs/>
          <w:sz w:val="24"/>
          <w:szCs w:val="24"/>
        </w:rPr>
        <w:t>Our school campuses provide safe and stable environments enabling future success</w:t>
      </w:r>
    </w:p>
    <w:p w14:paraId="59968E3D" w14:textId="77777777" w:rsidR="002644FC" w:rsidRPr="00BA4881" w:rsidRDefault="002644FC" w:rsidP="005C3930">
      <w:pPr>
        <w:numPr>
          <w:ilvl w:val="0"/>
          <w:numId w:val="4"/>
        </w:numPr>
        <w:rPr>
          <w:rFonts w:ascii="Times New Roman" w:eastAsia="Times New Roman" w:hAnsi="Times New Roman"/>
          <w:bCs/>
          <w:iCs/>
          <w:sz w:val="24"/>
          <w:szCs w:val="24"/>
        </w:rPr>
      </w:pPr>
      <w:r w:rsidRPr="00BA4881">
        <w:rPr>
          <w:rFonts w:ascii="Times New Roman" w:eastAsia="Times New Roman" w:hAnsi="Times New Roman"/>
          <w:bCs/>
          <w:iCs/>
          <w:sz w:val="24"/>
          <w:szCs w:val="24"/>
        </w:rPr>
        <w:t>Every child in Austin has the chance to engage with other cultures, communities, and languages, providing pathways for healthy development and the critical thinking skills students need as future citizens of Austin and the world.</w:t>
      </w:r>
    </w:p>
    <w:p w14:paraId="7FDB9725" w14:textId="77777777" w:rsidR="002644FC" w:rsidRPr="00BA4881" w:rsidRDefault="002644FC" w:rsidP="002644FC">
      <w:pPr>
        <w:ind w:left="360"/>
        <w:rPr>
          <w:rFonts w:ascii="Times New Roman" w:eastAsia="Times New Roman" w:hAnsi="Times New Roman"/>
          <w:b/>
          <w:bCs/>
          <w:iCs/>
          <w:sz w:val="24"/>
          <w:szCs w:val="24"/>
        </w:rPr>
      </w:pPr>
    </w:p>
    <w:p w14:paraId="2642503E" w14:textId="77777777" w:rsidR="002644FC" w:rsidRPr="00BA4881" w:rsidRDefault="002644FC" w:rsidP="002644FC">
      <w:pPr>
        <w:ind w:left="360"/>
        <w:rPr>
          <w:rFonts w:ascii="Times New Roman" w:eastAsia="Times New Roman" w:hAnsi="Times New Roman"/>
          <w:bCs/>
          <w:iCs/>
          <w:sz w:val="24"/>
          <w:szCs w:val="24"/>
        </w:rPr>
      </w:pPr>
      <w:r w:rsidRPr="00BA4881">
        <w:rPr>
          <w:rFonts w:ascii="Times New Roman" w:eastAsia="Times New Roman" w:hAnsi="Times New Roman"/>
          <w:b/>
          <w:bCs/>
          <w:iCs/>
          <w:sz w:val="24"/>
          <w:szCs w:val="24"/>
        </w:rPr>
        <w:t>Austin is Prosperous</w:t>
      </w:r>
      <w:r w:rsidRPr="00BA4881">
        <w:rPr>
          <w:rFonts w:ascii="Times New Roman" w:eastAsia="Times New Roman" w:hAnsi="Times New Roman"/>
          <w:bCs/>
          <w:iCs/>
          <w:sz w:val="24"/>
          <w:szCs w:val="24"/>
        </w:rPr>
        <w:t>:  Austin’s prosperity exists because of the overall health, vitality, and sustainability of the city as a whole — including the skills, hard work, and qualities of our citizens, the stewardship of our natural resources, and developing conditions that foster both local businesses and large institutions.</w:t>
      </w:r>
    </w:p>
    <w:p w14:paraId="590D2048" w14:textId="77777777" w:rsidR="002644FC" w:rsidRPr="00BA4881" w:rsidRDefault="002644FC" w:rsidP="005C3930">
      <w:pPr>
        <w:numPr>
          <w:ilvl w:val="0"/>
          <w:numId w:val="5"/>
        </w:numPr>
        <w:rPr>
          <w:rFonts w:ascii="Times New Roman" w:eastAsia="Times New Roman" w:hAnsi="Times New Roman"/>
          <w:bCs/>
          <w:iCs/>
          <w:sz w:val="24"/>
          <w:szCs w:val="24"/>
        </w:rPr>
      </w:pPr>
      <w:r w:rsidRPr="00BA4881">
        <w:rPr>
          <w:rFonts w:ascii="Times New Roman" w:eastAsia="Times New Roman" w:hAnsi="Times New Roman"/>
          <w:bCs/>
          <w:iCs/>
          <w:sz w:val="24"/>
          <w:szCs w:val="24"/>
        </w:rPr>
        <w:t>Equitable opportunities are accessible to all through quality education, training, and good jobs</w:t>
      </w:r>
    </w:p>
    <w:p w14:paraId="679C481D" w14:textId="77777777" w:rsidR="002644FC" w:rsidRPr="00BA4881" w:rsidRDefault="002644FC" w:rsidP="002644FC">
      <w:pPr>
        <w:ind w:left="360"/>
        <w:rPr>
          <w:rFonts w:ascii="Times New Roman" w:eastAsia="Times New Roman" w:hAnsi="Times New Roman"/>
          <w:b/>
          <w:bCs/>
          <w:iCs/>
          <w:sz w:val="24"/>
          <w:szCs w:val="24"/>
        </w:rPr>
      </w:pPr>
    </w:p>
    <w:p w14:paraId="71877831" w14:textId="77777777" w:rsidR="002644FC" w:rsidRPr="00BA4881" w:rsidRDefault="002644FC" w:rsidP="002644FC">
      <w:pPr>
        <w:ind w:left="360"/>
        <w:rPr>
          <w:rFonts w:ascii="Times New Roman" w:eastAsia="Times New Roman" w:hAnsi="Times New Roman"/>
          <w:bCs/>
          <w:iCs/>
          <w:sz w:val="24"/>
          <w:szCs w:val="24"/>
        </w:rPr>
      </w:pPr>
      <w:r w:rsidRPr="00BA4881">
        <w:rPr>
          <w:rFonts w:ascii="Times New Roman" w:eastAsia="Times New Roman" w:hAnsi="Times New Roman"/>
          <w:b/>
          <w:bCs/>
          <w:iCs/>
          <w:sz w:val="24"/>
          <w:szCs w:val="24"/>
        </w:rPr>
        <w:t>Austin Values and Respects its People</w:t>
      </w:r>
      <w:r w:rsidRPr="00BA4881">
        <w:rPr>
          <w:rFonts w:ascii="Times New Roman" w:eastAsia="Times New Roman" w:hAnsi="Times New Roman"/>
          <w:bCs/>
          <w:iCs/>
          <w:sz w:val="24"/>
          <w:szCs w:val="24"/>
        </w:rPr>
        <w:t>:  Austin is its people. Our city is home to engaged, compassionate, creative, and independent thinking people, where diversity is a source of strength, and where we have the opportunity to fully participate and fulfill our potential.</w:t>
      </w:r>
    </w:p>
    <w:p w14:paraId="6A31B040" w14:textId="7F5E51B5" w:rsidR="002644FC" w:rsidRPr="00BA4881" w:rsidRDefault="002644FC" w:rsidP="007413D6">
      <w:pPr>
        <w:ind w:left="360"/>
        <w:rPr>
          <w:rFonts w:ascii="Times New Roman" w:eastAsia="Times New Roman" w:hAnsi="Times New Roman"/>
          <w:iCs/>
          <w:sz w:val="24"/>
          <w:szCs w:val="24"/>
        </w:rPr>
      </w:pPr>
      <w:r w:rsidRPr="00BA4881">
        <w:rPr>
          <w:rFonts w:ascii="Times New Roman" w:eastAsia="Times New Roman" w:hAnsi="Times New Roman"/>
          <w:bCs/>
          <w:iCs/>
          <w:sz w:val="24"/>
          <w:szCs w:val="24"/>
        </w:rPr>
        <w:t xml:space="preserve">People across all parts of the city and of </w:t>
      </w:r>
      <w:r w:rsidR="0088520B" w:rsidRPr="00BA4881">
        <w:rPr>
          <w:rFonts w:ascii="Times New Roman" w:eastAsia="Times New Roman" w:hAnsi="Times New Roman"/>
          <w:bCs/>
          <w:iCs/>
          <w:sz w:val="24"/>
          <w:szCs w:val="24"/>
        </w:rPr>
        <w:t xml:space="preserve">all </w:t>
      </w:r>
      <w:r w:rsidRPr="00BA4881">
        <w:rPr>
          <w:rFonts w:ascii="Times New Roman" w:eastAsia="Times New Roman" w:hAnsi="Times New Roman"/>
          <w:bCs/>
          <w:iCs/>
          <w:sz w:val="24"/>
          <w:szCs w:val="24"/>
        </w:rPr>
        <w:t>ages and income levels live in safe, stable neighborhoods with a variety of affordable and accessible homes with access to healthy food, economic opportunity, healthcare, education, and transportation</w:t>
      </w:r>
      <w:r w:rsidR="007413D6" w:rsidRPr="00BA4881">
        <w:rPr>
          <w:rFonts w:ascii="Times New Roman" w:eastAsia="Times New Roman" w:hAnsi="Times New Roman"/>
          <w:iCs/>
          <w:sz w:val="24"/>
          <w:szCs w:val="24"/>
        </w:rPr>
        <w:t xml:space="preserve"> </w:t>
      </w:r>
      <w:r w:rsidRPr="00BA4881">
        <w:rPr>
          <w:rFonts w:ascii="Times New Roman" w:eastAsia="Times New Roman" w:hAnsi="Times New Roman"/>
          <w:iCs/>
          <w:sz w:val="24"/>
          <w:szCs w:val="24"/>
        </w:rPr>
        <w:t>(</w:t>
      </w:r>
      <w:hyperlink r:id="rId16" w:history="1">
        <w:r w:rsidRPr="00BA4881">
          <w:rPr>
            <w:rFonts w:ascii="Times New Roman" w:eastAsia="Times New Roman" w:hAnsi="Times New Roman"/>
            <w:iCs/>
            <w:color w:val="0000FF"/>
            <w:sz w:val="24"/>
            <w:szCs w:val="24"/>
            <w:u w:val="single"/>
          </w:rPr>
          <w:t>http://assets.austintexas.gov///webiacpfullreduced.pdf</w:t>
        </w:r>
      </w:hyperlink>
      <w:r w:rsidRPr="00BA4881">
        <w:rPr>
          <w:rFonts w:ascii="Times New Roman" w:eastAsia="Times New Roman" w:hAnsi="Times New Roman"/>
          <w:iCs/>
          <w:sz w:val="24"/>
          <w:szCs w:val="24"/>
        </w:rPr>
        <w:t xml:space="preserve">).  </w:t>
      </w:r>
    </w:p>
    <w:p w14:paraId="509C2A96" w14:textId="77777777" w:rsidR="00F86948" w:rsidRPr="00BA4881" w:rsidRDefault="00F86948" w:rsidP="007413D6">
      <w:pPr>
        <w:ind w:left="360"/>
        <w:rPr>
          <w:rFonts w:ascii="Times New Roman" w:eastAsia="Times New Roman" w:hAnsi="Times New Roman"/>
          <w:iCs/>
          <w:sz w:val="24"/>
          <w:szCs w:val="24"/>
        </w:rPr>
      </w:pPr>
    </w:p>
    <w:p w14:paraId="288B8E89" w14:textId="2A9836BB" w:rsidR="005F23F6" w:rsidRPr="004C5D1C" w:rsidRDefault="002064BB" w:rsidP="002064BB">
      <w:pPr>
        <w:widowControl w:val="0"/>
        <w:jc w:val="both"/>
        <w:rPr>
          <w:rFonts w:ascii="Times New Roman" w:eastAsia="Times New Roman" w:hAnsi="Times New Roman"/>
          <w:sz w:val="24"/>
          <w:szCs w:val="24"/>
        </w:rPr>
      </w:pPr>
      <w:r w:rsidRPr="00BA4881">
        <w:rPr>
          <w:rFonts w:ascii="Times New Roman" w:eastAsia="Times New Roman" w:hAnsi="Times New Roman"/>
          <w:b/>
          <w:sz w:val="24"/>
          <w:szCs w:val="24"/>
        </w:rPr>
        <w:t>QUESTION</w:t>
      </w:r>
      <w:r w:rsidR="000054A0" w:rsidRPr="00BA4881">
        <w:rPr>
          <w:rFonts w:ascii="Times New Roman" w:eastAsia="Times New Roman" w:hAnsi="Times New Roman"/>
          <w:b/>
          <w:sz w:val="24"/>
          <w:szCs w:val="24"/>
        </w:rPr>
        <w:t xml:space="preserve"> </w:t>
      </w:r>
      <w:r w:rsidR="00857D13" w:rsidRPr="00BA4881">
        <w:rPr>
          <w:rFonts w:ascii="Times New Roman" w:eastAsia="Times New Roman" w:hAnsi="Times New Roman"/>
          <w:b/>
          <w:sz w:val="24"/>
          <w:szCs w:val="24"/>
        </w:rPr>
        <w:t>1.</w:t>
      </w:r>
      <w:r w:rsidR="00DA3EBC">
        <w:rPr>
          <w:rFonts w:ascii="Times New Roman" w:eastAsia="Times New Roman" w:hAnsi="Times New Roman"/>
          <w:b/>
          <w:sz w:val="24"/>
          <w:szCs w:val="24"/>
        </w:rPr>
        <w:t>20</w:t>
      </w:r>
      <w:r w:rsidRPr="00BA4881">
        <w:rPr>
          <w:rFonts w:ascii="Times New Roman" w:eastAsia="Times New Roman" w:hAnsi="Times New Roman"/>
          <w:b/>
          <w:sz w:val="24"/>
          <w:szCs w:val="24"/>
        </w:rPr>
        <w:t xml:space="preserve">: </w:t>
      </w:r>
      <w:r w:rsidRPr="00BA4881">
        <w:rPr>
          <w:rFonts w:ascii="Times New Roman" w:eastAsia="Times New Roman" w:hAnsi="Times New Roman"/>
          <w:sz w:val="24"/>
          <w:szCs w:val="24"/>
        </w:rPr>
        <w:t xml:space="preserve">Describe how the </w:t>
      </w:r>
      <w:r w:rsidR="00C50BC3" w:rsidRPr="00BA4881">
        <w:rPr>
          <w:rFonts w:ascii="Times New Roman" w:eastAsia="Times New Roman" w:hAnsi="Times New Roman"/>
          <w:sz w:val="24"/>
          <w:szCs w:val="24"/>
        </w:rPr>
        <w:t xml:space="preserve">proposed </w:t>
      </w:r>
      <w:r w:rsidR="00967BCD" w:rsidRPr="00BA4881">
        <w:rPr>
          <w:rFonts w:ascii="Times New Roman" w:eastAsia="Times New Roman" w:hAnsi="Times New Roman"/>
          <w:sz w:val="24"/>
          <w:szCs w:val="24"/>
        </w:rPr>
        <w:t xml:space="preserve">Community Health Assessments for Montopolis and Del Valle </w:t>
      </w:r>
      <w:r w:rsidRPr="00BA4881">
        <w:rPr>
          <w:rFonts w:ascii="Times New Roman" w:eastAsia="Times New Roman" w:hAnsi="Times New Roman"/>
          <w:sz w:val="24"/>
          <w:szCs w:val="24"/>
        </w:rPr>
        <w:t xml:space="preserve">correspond to the Imagine Austin Comprehensive Plan vision statement </w:t>
      </w:r>
      <w:r w:rsidRPr="00BA4881">
        <w:rPr>
          <w:rFonts w:ascii="Times New Roman" w:eastAsia="Times New Roman" w:hAnsi="Times New Roman"/>
          <w:b/>
          <w:sz w:val="24"/>
          <w:szCs w:val="24"/>
        </w:rPr>
        <w:t>and</w:t>
      </w:r>
      <w:r w:rsidRPr="00BA4881">
        <w:rPr>
          <w:rFonts w:ascii="Times New Roman" w:eastAsia="Times New Roman" w:hAnsi="Times New Roman"/>
          <w:sz w:val="24"/>
          <w:szCs w:val="24"/>
        </w:rPr>
        <w:t xml:space="preserve"> one or more</w:t>
      </w:r>
      <w:r w:rsidR="000054A0" w:rsidRPr="00BA4881">
        <w:rPr>
          <w:rFonts w:ascii="Times New Roman" w:eastAsia="Times New Roman" w:hAnsi="Times New Roman"/>
          <w:sz w:val="24"/>
          <w:szCs w:val="24"/>
        </w:rPr>
        <w:t xml:space="preserve"> of its core mission statements. </w:t>
      </w:r>
      <w:r w:rsidR="004C5D1C" w:rsidRPr="00BA4881">
        <w:rPr>
          <w:rFonts w:ascii="Times New Roman" w:eastAsia="Times New Roman" w:hAnsi="Times New Roman"/>
          <w:sz w:val="24"/>
          <w:szCs w:val="24"/>
        </w:rPr>
        <w:t>(</w:t>
      </w:r>
      <w:r w:rsidR="004C5D1C" w:rsidRPr="00BA4881">
        <w:rPr>
          <w:rFonts w:ascii="Times New Roman" w:eastAsia="Times New Roman" w:hAnsi="Times New Roman"/>
          <w:i/>
          <w:sz w:val="24"/>
          <w:szCs w:val="24"/>
        </w:rPr>
        <w:t>150 word limit</w:t>
      </w:r>
      <w:r w:rsidR="004C5D1C" w:rsidRPr="00BA4881">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CD3DB1" w14:paraId="6DD48994" w14:textId="77777777" w:rsidTr="00CD3DB1">
        <w:tc>
          <w:tcPr>
            <w:tcW w:w="9350" w:type="dxa"/>
          </w:tcPr>
          <w:p w14:paraId="0CE7E94D" w14:textId="77777777" w:rsidR="00CD3DB1" w:rsidRDefault="00CD3DB1" w:rsidP="002064BB">
            <w:pPr>
              <w:widowControl w:val="0"/>
              <w:jc w:val="both"/>
              <w:rPr>
                <w:rFonts w:ascii="Times New Roman" w:eastAsia="Times New Roman" w:hAnsi="Times New Roman"/>
                <w:b/>
                <w:sz w:val="24"/>
                <w:szCs w:val="24"/>
              </w:rPr>
            </w:pPr>
          </w:p>
          <w:p w14:paraId="37EDE60C" w14:textId="77777777" w:rsidR="00CD3DB1" w:rsidRDefault="00CD3DB1" w:rsidP="002064BB">
            <w:pPr>
              <w:widowControl w:val="0"/>
              <w:jc w:val="both"/>
              <w:rPr>
                <w:rFonts w:ascii="Times New Roman" w:eastAsia="Times New Roman" w:hAnsi="Times New Roman"/>
                <w:b/>
                <w:sz w:val="24"/>
                <w:szCs w:val="24"/>
              </w:rPr>
            </w:pPr>
          </w:p>
          <w:p w14:paraId="3C9F213E" w14:textId="77777777" w:rsidR="00CD3DB1" w:rsidRDefault="00CD3DB1" w:rsidP="002064BB">
            <w:pPr>
              <w:widowControl w:val="0"/>
              <w:jc w:val="both"/>
              <w:rPr>
                <w:rFonts w:ascii="Times New Roman" w:eastAsia="Times New Roman" w:hAnsi="Times New Roman"/>
                <w:b/>
                <w:sz w:val="24"/>
                <w:szCs w:val="24"/>
              </w:rPr>
            </w:pPr>
          </w:p>
          <w:p w14:paraId="3FCB1AEB" w14:textId="77777777" w:rsidR="00CD3DB1" w:rsidRDefault="00CD3DB1" w:rsidP="002064BB">
            <w:pPr>
              <w:widowControl w:val="0"/>
              <w:jc w:val="both"/>
              <w:rPr>
                <w:rFonts w:ascii="Times New Roman" w:eastAsia="Times New Roman" w:hAnsi="Times New Roman"/>
                <w:b/>
                <w:sz w:val="24"/>
                <w:szCs w:val="24"/>
              </w:rPr>
            </w:pPr>
          </w:p>
        </w:tc>
      </w:tr>
    </w:tbl>
    <w:p w14:paraId="446A1FF7" w14:textId="77777777" w:rsidR="000B6C42" w:rsidRDefault="000B6C42" w:rsidP="00B05563">
      <w:pPr>
        <w:widowControl w:val="0"/>
        <w:tabs>
          <w:tab w:val="left" w:pos="720"/>
          <w:tab w:val="left" w:pos="5904"/>
          <w:tab w:val="left" w:pos="6744"/>
          <w:tab w:val="left" w:pos="7944"/>
        </w:tabs>
        <w:ind w:right="48"/>
        <w:jc w:val="both"/>
        <w:rPr>
          <w:rFonts w:ascii="Times New Roman" w:eastAsia="Times New Roman" w:hAnsi="Times New Roman"/>
          <w:b/>
          <w:sz w:val="24"/>
          <w:szCs w:val="24"/>
        </w:rPr>
      </w:pPr>
    </w:p>
    <w:p w14:paraId="36592B96" w14:textId="583E5E61" w:rsidR="00367C98" w:rsidRPr="00367C98" w:rsidRDefault="00966C8A" w:rsidP="00367C98">
      <w:pPr>
        <w:widowControl w:val="0"/>
        <w:spacing w:before="240"/>
        <w:jc w:val="both"/>
        <w:outlineLvl w:val="1"/>
        <w:rPr>
          <w:rFonts w:ascii="Times New Roman" w:eastAsia="Times New Roman" w:hAnsi="Times New Roman"/>
          <w:b/>
          <w:sz w:val="24"/>
          <w:szCs w:val="24"/>
          <w:highlight w:val="yellow"/>
        </w:rPr>
      </w:pPr>
      <w:r>
        <w:rPr>
          <w:rFonts w:ascii="Times New Roman" w:eastAsia="Times New Roman" w:hAnsi="Times New Roman"/>
          <w:b/>
          <w:sz w:val="24"/>
          <w:szCs w:val="24"/>
        </w:rPr>
        <w:t>Part II</w:t>
      </w:r>
      <w:r w:rsidR="00367C98" w:rsidRPr="004F193B">
        <w:rPr>
          <w:rFonts w:ascii="Times New Roman" w:eastAsia="Times New Roman" w:hAnsi="Times New Roman"/>
          <w:b/>
          <w:sz w:val="24"/>
          <w:szCs w:val="24"/>
        </w:rPr>
        <w:t xml:space="preserve"> – Bonus Evaluation Points</w:t>
      </w:r>
      <w:r w:rsidR="00367C98" w:rsidRPr="004F193B">
        <w:rPr>
          <w:rFonts w:ascii="Times New Roman" w:eastAsia="Times New Roman" w:hAnsi="Times New Roman"/>
          <w:b/>
          <w:sz w:val="24"/>
          <w:szCs w:val="24"/>
        </w:rPr>
        <w:tab/>
      </w:r>
      <w:r w:rsidR="00367C98" w:rsidRPr="004F193B">
        <w:rPr>
          <w:rFonts w:ascii="Times New Roman" w:eastAsia="Times New Roman" w:hAnsi="Times New Roman"/>
          <w:b/>
          <w:sz w:val="24"/>
          <w:szCs w:val="24"/>
        </w:rPr>
        <w:tab/>
      </w:r>
      <w:r w:rsidR="00367C98" w:rsidRPr="004F193B">
        <w:rPr>
          <w:rFonts w:ascii="Times New Roman" w:eastAsia="Times New Roman" w:hAnsi="Times New Roman"/>
          <w:b/>
          <w:sz w:val="24"/>
          <w:szCs w:val="24"/>
        </w:rPr>
        <w:tab/>
      </w:r>
      <w:r w:rsidR="00367C98" w:rsidRPr="004F193B">
        <w:rPr>
          <w:rFonts w:ascii="Times New Roman" w:eastAsia="Times New Roman" w:hAnsi="Times New Roman"/>
          <w:b/>
          <w:sz w:val="24"/>
          <w:szCs w:val="24"/>
        </w:rPr>
        <w:tab/>
      </w:r>
      <w:r w:rsidR="00367C98" w:rsidRPr="004F193B">
        <w:rPr>
          <w:rFonts w:ascii="Times New Roman" w:eastAsia="Times New Roman" w:hAnsi="Times New Roman"/>
          <w:b/>
          <w:sz w:val="24"/>
          <w:szCs w:val="24"/>
        </w:rPr>
        <w:tab/>
      </w:r>
      <w:r w:rsidR="00367C98" w:rsidRPr="004F193B">
        <w:rPr>
          <w:rFonts w:ascii="Times New Roman" w:eastAsia="Times New Roman" w:hAnsi="Times New Roman"/>
          <w:b/>
          <w:sz w:val="24"/>
          <w:szCs w:val="24"/>
        </w:rPr>
        <w:tab/>
      </w:r>
      <w:r w:rsidR="00C719D3">
        <w:rPr>
          <w:rFonts w:ascii="Times New Roman" w:eastAsia="Times New Roman" w:hAnsi="Times New Roman"/>
          <w:b/>
          <w:sz w:val="24"/>
          <w:szCs w:val="24"/>
        </w:rPr>
        <w:t xml:space="preserve">Total points: </w:t>
      </w:r>
      <w:r w:rsidR="00420581">
        <w:rPr>
          <w:rFonts w:ascii="Times New Roman" w:eastAsia="Times New Roman" w:hAnsi="Times New Roman"/>
          <w:b/>
          <w:sz w:val="24"/>
          <w:szCs w:val="24"/>
        </w:rPr>
        <w:t>10</w:t>
      </w:r>
    </w:p>
    <w:p w14:paraId="4FDFBD92" w14:textId="77777777" w:rsidR="006C1758" w:rsidRPr="00367C98" w:rsidRDefault="006C1758" w:rsidP="00C0044F">
      <w:pPr>
        <w:widowControl w:val="0"/>
        <w:spacing w:after="120"/>
        <w:ind w:right="360"/>
        <w:jc w:val="both"/>
        <w:rPr>
          <w:rFonts w:ascii="Times New Roman" w:eastAsia="Times New Roman" w:hAnsi="Times New Roman"/>
          <w:b/>
          <w:sz w:val="24"/>
          <w:szCs w:val="24"/>
          <w:highlight w:val="yellow"/>
        </w:rPr>
      </w:pPr>
    </w:p>
    <w:p w14:paraId="4837B76F" w14:textId="77777777" w:rsidR="00367C98" w:rsidRPr="0063080C" w:rsidRDefault="00367C98" w:rsidP="005C3930">
      <w:pPr>
        <w:widowControl w:val="0"/>
        <w:numPr>
          <w:ilvl w:val="0"/>
          <w:numId w:val="12"/>
        </w:numPr>
        <w:spacing w:after="120"/>
        <w:ind w:right="360"/>
        <w:jc w:val="both"/>
        <w:rPr>
          <w:rFonts w:ascii="Times New Roman" w:eastAsia="Times New Roman" w:hAnsi="Times New Roman"/>
          <w:b/>
          <w:sz w:val="24"/>
          <w:szCs w:val="24"/>
        </w:rPr>
      </w:pPr>
      <w:r w:rsidRPr="0063080C">
        <w:rPr>
          <w:rFonts w:ascii="Times New Roman" w:eastAsia="Times New Roman" w:hAnsi="Times New Roman"/>
          <w:b/>
          <w:sz w:val="24"/>
          <w:szCs w:val="24"/>
        </w:rPr>
        <w:lastRenderedPageBreak/>
        <w:t>Healthy Service Environment</w:t>
      </w:r>
    </w:p>
    <w:p w14:paraId="1C84FC43" w14:textId="77777777" w:rsidR="00367C98" w:rsidRPr="0063080C" w:rsidRDefault="00367C98" w:rsidP="00367C98">
      <w:pPr>
        <w:widowControl w:val="0"/>
        <w:spacing w:after="120"/>
        <w:ind w:left="360" w:right="360"/>
        <w:jc w:val="both"/>
        <w:rPr>
          <w:rFonts w:ascii="Times New Roman" w:eastAsia="Times New Roman" w:hAnsi="Times New Roman"/>
          <w:b/>
          <w:sz w:val="24"/>
          <w:szCs w:val="24"/>
        </w:rPr>
      </w:pPr>
      <w:r w:rsidRPr="0063080C">
        <w:rPr>
          <w:rFonts w:ascii="Times New Roman" w:eastAsia="Times New Roman" w:hAnsi="Times New Roman"/>
          <w:b/>
          <w:sz w:val="24"/>
          <w:szCs w:val="24"/>
        </w:rPr>
        <w:t>Maximum 10 points</w:t>
      </w:r>
    </w:p>
    <w:p w14:paraId="34CE4F23" w14:textId="2569C782" w:rsidR="00367C98" w:rsidRPr="0063080C" w:rsidRDefault="00367C98" w:rsidP="00367C98">
      <w:pPr>
        <w:widowControl w:val="0"/>
        <w:tabs>
          <w:tab w:val="left" w:pos="1170"/>
        </w:tabs>
        <w:ind w:left="450"/>
        <w:jc w:val="both"/>
        <w:outlineLvl w:val="1"/>
        <w:rPr>
          <w:rFonts w:ascii="Times New Roman" w:eastAsia="Times New Roman" w:hAnsi="Times New Roman"/>
          <w:sz w:val="24"/>
          <w:szCs w:val="24"/>
        </w:rPr>
      </w:pPr>
      <w:r w:rsidRPr="0063080C">
        <w:rPr>
          <w:rFonts w:ascii="Times New Roman" w:eastAsia="Times New Roman" w:hAnsi="Times New Roman"/>
          <w:sz w:val="24"/>
          <w:szCs w:val="24"/>
        </w:rPr>
        <w:t xml:space="preserve">A maximum of 10 points will be awarded for Applicants who create a healthy service environment for their clients, visitors, and staff.  Applicants will be awarded the point values indicated below for having implemented </w:t>
      </w:r>
      <w:r w:rsidRPr="0063080C">
        <w:rPr>
          <w:rFonts w:ascii="Times New Roman" w:eastAsia="Times New Roman" w:hAnsi="Times New Roman"/>
          <w:b/>
          <w:sz w:val="24"/>
          <w:szCs w:val="24"/>
          <w:u w:val="single"/>
        </w:rPr>
        <w:t>or</w:t>
      </w:r>
      <w:r w:rsidRPr="0063080C">
        <w:rPr>
          <w:rFonts w:ascii="Times New Roman" w:eastAsia="Times New Roman" w:hAnsi="Times New Roman"/>
          <w:sz w:val="24"/>
          <w:szCs w:val="24"/>
        </w:rPr>
        <w:t xml:space="preserve"> a</w:t>
      </w:r>
      <w:r w:rsidR="003A58E1" w:rsidRPr="0063080C">
        <w:rPr>
          <w:rFonts w:ascii="Times New Roman" w:eastAsia="Times New Roman" w:hAnsi="Times New Roman"/>
          <w:sz w:val="24"/>
          <w:szCs w:val="24"/>
        </w:rPr>
        <w:t xml:space="preserve">greeing to implement </w:t>
      </w:r>
      <w:r w:rsidRPr="0063080C">
        <w:rPr>
          <w:rFonts w:ascii="Times New Roman" w:eastAsia="Times New Roman" w:hAnsi="Times New Roman"/>
          <w:sz w:val="24"/>
          <w:szCs w:val="24"/>
        </w:rPr>
        <w:t>any or all of the four (4) Healthy Service Environment policies with a maximum award of 10 points for all four (4) policies described below.</w:t>
      </w:r>
    </w:p>
    <w:p w14:paraId="69BEBF6A" w14:textId="77777777" w:rsidR="00367C98" w:rsidRPr="0063080C" w:rsidRDefault="00367C98" w:rsidP="00367C98">
      <w:pPr>
        <w:widowControl w:val="0"/>
        <w:tabs>
          <w:tab w:val="left" w:pos="1170"/>
        </w:tabs>
        <w:ind w:left="450"/>
        <w:jc w:val="both"/>
        <w:outlineLvl w:val="1"/>
        <w:rPr>
          <w:rFonts w:ascii="Times New Roman" w:eastAsia="Times New Roman" w:hAnsi="Times New Roman"/>
          <w:sz w:val="24"/>
          <w:szCs w:val="24"/>
        </w:rPr>
      </w:pPr>
    </w:p>
    <w:p w14:paraId="55C22D35" w14:textId="77777777" w:rsidR="00367C98" w:rsidRPr="0063080C" w:rsidRDefault="00367C98" w:rsidP="005C3930">
      <w:pPr>
        <w:numPr>
          <w:ilvl w:val="0"/>
          <w:numId w:val="14"/>
        </w:numPr>
        <w:ind w:left="1080"/>
        <w:rPr>
          <w:rFonts w:ascii="Times New Roman" w:eastAsia="Times New Roman" w:hAnsi="Times New Roman"/>
          <w:sz w:val="24"/>
          <w:szCs w:val="24"/>
        </w:rPr>
      </w:pPr>
      <w:r w:rsidRPr="0063080C">
        <w:rPr>
          <w:rFonts w:ascii="Times New Roman" w:eastAsia="Times New Roman" w:hAnsi="Times New Roman"/>
          <w:sz w:val="24"/>
          <w:szCs w:val="24"/>
        </w:rPr>
        <w:t>Tobacco-free Campus (</w:t>
      </w:r>
      <w:r w:rsidRPr="0063080C">
        <w:rPr>
          <w:rFonts w:ascii="Times New Roman" w:eastAsia="Times New Roman" w:hAnsi="Times New Roman"/>
          <w:b/>
          <w:sz w:val="24"/>
          <w:szCs w:val="24"/>
        </w:rPr>
        <w:t>3 points</w:t>
      </w:r>
      <w:r w:rsidRPr="0063080C">
        <w:rPr>
          <w:rFonts w:ascii="Times New Roman" w:eastAsia="Times New Roman" w:hAnsi="Times New Roman"/>
          <w:sz w:val="24"/>
          <w:szCs w:val="24"/>
        </w:rPr>
        <w:t>) - Applicant has established and is enforcing a tobacco-free worksite policy and has developed initiatives and programming that promotes tobacco-free living.  A tobacco-free campus policy states:</w:t>
      </w:r>
    </w:p>
    <w:p w14:paraId="154D3315" w14:textId="77777777" w:rsidR="00367C98" w:rsidRPr="0063080C" w:rsidRDefault="00367C98" w:rsidP="005C3930">
      <w:pPr>
        <w:widowControl w:val="0"/>
        <w:numPr>
          <w:ilvl w:val="1"/>
          <w:numId w:val="13"/>
        </w:numPr>
        <w:tabs>
          <w:tab w:val="left" w:pos="1170"/>
        </w:tabs>
        <w:jc w:val="both"/>
        <w:outlineLvl w:val="1"/>
        <w:rPr>
          <w:rFonts w:ascii="Times New Roman" w:eastAsia="Times New Roman" w:hAnsi="Times New Roman"/>
          <w:sz w:val="24"/>
          <w:szCs w:val="24"/>
        </w:rPr>
      </w:pPr>
      <w:r w:rsidRPr="0063080C">
        <w:rPr>
          <w:rFonts w:ascii="Times New Roman" w:eastAsia="Times New Roman" w:hAnsi="Times New Roman"/>
          <w:sz w:val="24"/>
          <w:szCs w:val="24"/>
        </w:rPr>
        <w:t>Use of tobacco products of any kind are not permitted on any property owned, leased, or rented by the organization (indoors and outdoors). This also includes parking areas and company cars. The policy applies to all employees, subcontractors, temporary workers</w:t>
      </w:r>
      <w:r w:rsidR="00780D52" w:rsidRPr="0063080C">
        <w:rPr>
          <w:rFonts w:ascii="Times New Roman" w:eastAsia="Times New Roman" w:hAnsi="Times New Roman"/>
          <w:sz w:val="24"/>
          <w:szCs w:val="24"/>
        </w:rPr>
        <w:t>,</w:t>
      </w:r>
      <w:r w:rsidRPr="0063080C">
        <w:rPr>
          <w:rFonts w:ascii="Times New Roman" w:eastAsia="Times New Roman" w:hAnsi="Times New Roman"/>
          <w:sz w:val="24"/>
          <w:szCs w:val="24"/>
        </w:rPr>
        <w:t xml:space="preserve"> and visitors.</w:t>
      </w:r>
    </w:p>
    <w:p w14:paraId="4DAD6486" w14:textId="77777777" w:rsidR="00367C98" w:rsidRPr="0063080C" w:rsidRDefault="00367C98" w:rsidP="00367C98">
      <w:pPr>
        <w:widowControl w:val="0"/>
        <w:tabs>
          <w:tab w:val="left" w:pos="1170"/>
        </w:tabs>
        <w:ind w:left="2250"/>
        <w:jc w:val="both"/>
        <w:outlineLvl w:val="1"/>
        <w:rPr>
          <w:rFonts w:ascii="Times New Roman" w:eastAsia="Times New Roman" w:hAnsi="Times New Roman"/>
          <w:sz w:val="24"/>
          <w:szCs w:val="24"/>
        </w:rPr>
      </w:pPr>
    </w:p>
    <w:p w14:paraId="0FF655DA" w14:textId="77777777" w:rsidR="00367C98" w:rsidRPr="0063080C" w:rsidRDefault="00367C98" w:rsidP="005C3930">
      <w:pPr>
        <w:numPr>
          <w:ilvl w:val="0"/>
          <w:numId w:val="14"/>
        </w:numPr>
        <w:ind w:left="1080"/>
        <w:rPr>
          <w:rFonts w:ascii="Times New Roman" w:eastAsia="Times New Roman" w:hAnsi="Times New Roman"/>
          <w:sz w:val="24"/>
          <w:szCs w:val="24"/>
        </w:rPr>
      </w:pPr>
      <w:r w:rsidRPr="0063080C">
        <w:rPr>
          <w:rFonts w:ascii="Times New Roman" w:eastAsia="Times New Roman" w:hAnsi="Times New Roman"/>
          <w:sz w:val="24"/>
          <w:szCs w:val="24"/>
        </w:rPr>
        <w:t>Mother-Friendly Workplace (</w:t>
      </w:r>
      <w:r w:rsidRPr="0063080C">
        <w:rPr>
          <w:rFonts w:ascii="Times New Roman" w:eastAsia="Times New Roman" w:hAnsi="Times New Roman"/>
          <w:b/>
          <w:sz w:val="24"/>
          <w:szCs w:val="24"/>
        </w:rPr>
        <w:t>3 points</w:t>
      </w:r>
      <w:r w:rsidRPr="0063080C">
        <w:rPr>
          <w:rFonts w:ascii="Times New Roman" w:eastAsia="Times New Roman" w:hAnsi="Times New Roman"/>
          <w:sz w:val="24"/>
          <w:szCs w:val="24"/>
        </w:rPr>
        <w:t>) - Applicant actively promotes and supports breastfeeding by employees and maintains a written worksite lactation support policy that is regularly communicated to employees. The policy includes:</w:t>
      </w:r>
    </w:p>
    <w:p w14:paraId="7848589E" w14:textId="77777777" w:rsidR="00367C98" w:rsidRPr="0063080C" w:rsidRDefault="00367C98" w:rsidP="005C3930">
      <w:pPr>
        <w:widowControl w:val="0"/>
        <w:numPr>
          <w:ilvl w:val="1"/>
          <w:numId w:val="13"/>
        </w:numPr>
        <w:tabs>
          <w:tab w:val="left" w:pos="1170"/>
        </w:tabs>
        <w:jc w:val="both"/>
        <w:outlineLvl w:val="1"/>
        <w:rPr>
          <w:rFonts w:ascii="Times New Roman" w:eastAsia="Times New Roman" w:hAnsi="Times New Roman"/>
          <w:sz w:val="24"/>
          <w:szCs w:val="24"/>
        </w:rPr>
      </w:pPr>
      <w:r w:rsidRPr="0063080C">
        <w:rPr>
          <w:rFonts w:ascii="Times New Roman" w:eastAsia="Times New Roman" w:hAnsi="Times New Roman"/>
          <w:sz w:val="24"/>
          <w:szCs w:val="24"/>
        </w:rPr>
        <w:t>employer provides work schedule flexibility, including scheduling breaks and work patterns to provide time for expression of milk;</w:t>
      </w:r>
    </w:p>
    <w:p w14:paraId="0A7CB018" w14:textId="77777777" w:rsidR="00367C98" w:rsidRPr="0063080C" w:rsidRDefault="00367C98" w:rsidP="005C3930">
      <w:pPr>
        <w:widowControl w:val="0"/>
        <w:numPr>
          <w:ilvl w:val="1"/>
          <w:numId w:val="13"/>
        </w:numPr>
        <w:tabs>
          <w:tab w:val="left" w:pos="1170"/>
        </w:tabs>
        <w:jc w:val="both"/>
        <w:outlineLvl w:val="1"/>
        <w:rPr>
          <w:rFonts w:ascii="Times New Roman" w:eastAsia="Times New Roman" w:hAnsi="Times New Roman"/>
          <w:sz w:val="24"/>
          <w:szCs w:val="24"/>
        </w:rPr>
      </w:pPr>
      <w:r w:rsidRPr="0063080C">
        <w:rPr>
          <w:rFonts w:ascii="Times New Roman" w:eastAsia="Times New Roman" w:hAnsi="Times New Roman"/>
          <w:sz w:val="24"/>
          <w:szCs w:val="24"/>
        </w:rPr>
        <w:t>the provision of accessible locations allowing privacy;</w:t>
      </w:r>
    </w:p>
    <w:p w14:paraId="6C7C4496" w14:textId="77777777" w:rsidR="00367C98" w:rsidRPr="0063080C" w:rsidRDefault="00367C98" w:rsidP="005C3930">
      <w:pPr>
        <w:widowControl w:val="0"/>
        <w:numPr>
          <w:ilvl w:val="1"/>
          <w:numId w:val="13"/>
        </w:numPr>
        <w:tabs>
          <w:tab w:val="left" w:pos="1170"/>
        </w:tabs>
        <w:jc w:val="both"/>
        <w:outlineLvl w:val="1"/>
        <w:rPr>
          <w:rFonts w:ascii="Times New Roman" w:eastAsia="Times New Roman" w:hAnsi="Times New Roman"/>
          <w:sz w:val="24"/>
          <w:szCs w:val="24"/>
        </w:rPr>
      </w:pPr>
      <w:r w:rsidRPr="0063080C">
        <w:rPr>
          <w:rFonts w:ascii="Times New Roman" w:eastAsia="Times New Roman" w:hAnsi="Times New Roman"/>
          <w:sz w:val="24"/>
          <w:szCs w:val="24"/>
        </w:rPr>
        <w:t>access nearby to a clean, safe water source and a sink for washing hands and rinsing out any needed breast-pumping equipment; and</w:t>
      </w:r>
    </w:p>
    <w:p w14:paraId="76600D59" w14:textId="77777777" w:rsidR="00367C98" w:rsidRPr="0063080C" w:rsidRDefault="00367C98" w:rsidP="005C3930">
      <w:pPr>
        <w:widowControl w:val="0"/>
        <w:numPr>
          <w:ilvl w:val="1"/>
          <w:numId w:val="13"/>
        </w:numPr>
        <w:tabs>
          <w:tab w:val="left" w:pos="1170"/>
        </w:tabs>
        <w:jc w:val="both"/>
        <w:outlineLvl w:val="1"/>
        <w:rPr>
          <w:rFonts w:ascii="Times New Roman" w:eastAsia="Times New Roman" w:hAnsi="Times New Roman"/>
          <w:sz w:val="24"/>
          <w:szCs w:val="24"/>
        </w:rPr>
      </w:pPr>
      <w:r w:rsidRPr="0063080C">
        <w:rPr>
          <w:rFonts w:ascii="Times New Roman" w:eastAsia="Times New Roman" w:hAnsi="Times New Roman"/>
          <w:sz w:val="24"/>
          <w:szCs w:val="24"/>
        </w:rPr>
        <w:t>access to hygienic storage alternatives in the workplace for the mother’s breast milk (may include the allowance of personal coolers onsite).</w:t>
      </w:r>
    </w:p>
    <w:p w14:paraId="5DED0E09" w14:textId="77777777" w:rsidR="00367C98" w:rsidRPr="0063080C" w:rsidRDefault="00367C98" w:rsidP="00367C98">
      <w:pPr>
        <w:widowControl w:val="0"/>
        <w:tabs>
          <w:tab w:val="left" w:pos="1170"/>
        </w:tabs>
        <w:jc w:val="both"/>
        <w:outlineLvl w:val="1"/>
        <w:rPr>
          <w:rFonts w:ascii="Times New Roman" w:eastAsia="Times New Roman" w:hAnsi="Times New Roman"/>
          <w:sz w:val="24"/>
          <w:szCs w:val="24"/>
        </w:rPr>
      </w:pPr>
    </w:p>
    <w:p w14:paraId="6A404F1A" w14:textId="77777777" w:rsidR="00367C98" w:rsidRPr="0063080C" w:rsidRDefault="00367C98" w:rsidP="005C3930">
      <w:pPr>
        <w:numPr>
          <w:ilvl w:val="0"/>
          <w:numId w:val="14"/>
        </w:numPr>
        <w:ind w:left="1080"/>
        <w:rPr>
          <w:rFonts w:ascii="Times New Roman" w:eastAsia="Times New Roman" w:hAnsi="Times New Roman"/>
          <w:sz w:val="24"/>
          <w:szCs w:val="24"/>
        </w:rPr>
      </w:pPr>
      <w:r w:rsidRPr="0063080C">
        <w:rPr>
          <w:rFonts w:ascii="Times New Roman" w:eastAsia="Times New Roman" w:hAnsi="Times New Roman"/>
          <w:sz w:val="24"/>
          <w:szCs w:val="24"/>
        </w:rPr>
        <w:t>Employee Wellness Initiative (</w:t>
      </w:r>
      <w:r w:rsidRPr="0063080C">
        <w:rPr>
          <w:rFonts w:ascii="Times New Roman" w:eastAsia="Times New Roman" w:hAnsi="Times New Roman"/>
          <w:b/>
          <w:sz w:val="24"/>
          <w:szCs w:val="24"/>
        </w:rPr>
        <w:t>3 points</w:t>
      </w:r>
      <w:r w:rsidRPr="0063080C">
        <w:rPr>
          <w:rFonts w:ascii="Times New Roman" w:eastAsia="Times New Roman" w:hAnsi="Times New Roman"/>
          <w:sz w:val="24"/>
          <w:szCs w:val="24"/>
        </w:rPr>
        <w:t>) - The Applicant has a comprehensive Employee Wellness Initiative in place that promotes nutrition, physical activity, tobacco-free living, and the mental health of employees. The initiative encompasses healthy changes to the physical worksite environment as well as formal, written health promotion policies, programs or benefits impacting all employees. The initiative is promoted through educational and issue awareness efforts by the Applicant, signage and a supportive company culture, championed by leadership.</w:t>
      </w:r>
    </w:p>
    <w:p w14:paraId="40277E7F" w14:textId="77777777" w:rsidR="00367C98" w:rsidRPr="0063080C" w:rsidRDefault="00367C98" w:rsidP="00367C98">
      <w:pPr>
        <w:widowControl w:val="0"/>
        <w:tabs>
          <w:tab w:val="left" w:pos="1170"/>
        </w:tabs>
        <w:ind w:left="1530"/>
        <w:jc w:val="both"/>
        <w:outlineLvl w:val="1"/>
        <w:rPr>
          <w:rFonts w:ascii="Times New Roman" w:eastAsia="Times New Roman" w:hAnsi="Times New Roman"/>
          <w:sz w:val="24"/>
          <w:szCs w:val="24"/>
        </w:rPr>
      </w:pPr>
    </w:p>
    <w:p w14:paraId="462CB71C" w14:textId="77777777" w:rsidR="00367C98" w:rsidRDefault="00367C98" w:rsidP="005C3930">
      <w:pPr>
        <w:numPr>
          <w:ilvl w:val="0"/>
          <w:numId w:val="14"/>
        </w:numPr>
        <w:ind w:left="1080"/>
        <w:rPr>
          <w:rFonts w:ascii="Times New Roman" w:eastAsia="Times New Roman" w:hAnsi="Times New Roman"/>
          <w:sz w:val="24"/>
          <w:szCs w:val="24"/>
        </w:rPr>
      </w:pPr>
      <w:r w:rsidRPr="0063080C">
        <w:rPr>
          <w:rFonts w:ascii="Times New Roman" w:eastAsia="Times New Roman" w:hAnsi="Times New Roman"/>
          <w:sz w:val="24"/>
          <w:szCs w:val="24"/>
        </w:rPr>
        <w:t>Violence Prevention Policy (</w:t>
      </w:r>
      <w:r w:rsidRPr="0063080C">
        <w:rPr>
          <w:rFonts w:ascii="Times New Roman" w:eastAsia="Times New Roman" w:hAnsi="Times New Roman"/>
          <w:b/>
          <w:sz w:val="24"/>
          <w:szCs w:val="24"/>
        </w:rPr>
        <w:t>1 point</w:t>
      </w:r>
      <w:r w:rsidRPr="0063080C">
        <w:rPr>
          <w:rFonts w:ascii="Times New Roman" w:eastAsia="Times New Roman" w:hAnsi="Times New Roman"/>
          <w:sz w:val="24"/>
          <w:szCs w:val="24"/>
        </w:rPr>
        <w:t>) - The Applicant is committed to providing a safe environment for working and conducting business. The Applicant will not tolerate or ignore behaviors that are threatening or violent in nature. The Applicant has a procedure to provide guidance for identifying and reporting threats and workplace violence.</w:t>
      </w:r>
    </w:p>
    <w:p w14:paraId="7542B41B" w14:textId="77777777" w:rsidR="00E35FCB" w:rsidRDefault="00E35FCB" w:rsidP="00E35FCB"/>
    <w:p w14:paraId="3C79995E" w14:textId="39A72993" w:rsidR="00367C98" w:rsidRPr="00E35FCB" w:rsidRDefault="00E35FCB" w:rsidP="00E35FCB">
      <w:pPr>
        <w:rPr>
          <w:color w:val="1F497D"/>
        </w:rPr>
      </w:pPr>
      <w:r>
        <w:rPr>
          <w:rFonts w:ascii="Times New Roman" w:hAnsi="Times New Roman"/>
          <w:sz w:val="24"/>
          <w:szCs w:val="24"/>
        </w:rPr>
        <w:lastRenderedPageBreak/>
        <w:t>Technical assistance is available from the Chronic Disease and Injury Prevention Unit of Austin Public Health to assist Applicants in planning and implementing a Tobacco-free Campus policy, Mother-Friendly Workplace policy and Employee Wellness Initiative.  They can be contacted at 512-972-5222.</w:t>
      </w:r>
    </w:p>
    <w:p w14:paraId="1FCE7EB6" w14:textId="77777777" w:rsidR="006C1758" w:rsidRDefault="006C1758" w:rsidP="00DB75C2">
      <w:pPr>
        <w:widowControl w:val="0"/>
        <w:jc w:val="both"/>
        <w:rPr>
          <w:rFonts w:ascii="Times New Roman" w:eastAsia="Times New Roman" w:hAnsi="Times New Roman"/>
          <w:b/>
          <w:sz w:val="24"/>
          <w:szCs w:val="24"/>
        </w:rPr>
      </w:pPr>
    </w:p>
    <w:p w14:paraId="1FFD9014" w14:textId="580E65F3" w:rsidR="00367C98" w:rsidRPr="0063080C" w:rsidRDefault="00966C8A" w:rsidP="00DB75C2">
      <w:pPr>
        <w:widowControl w:val="0"/>
        <w:jc w:val="both"/>
        <w:rPr>
          <w:rFonts w:ascii="Times New Roman" w:eastAsia="Times New Roman" w:hAnsi="Times New Roman"/>
          <w:sz w:val="24"/>
          <w:szCs w:val="24"/>
        </w:rPr>
      </w:pPr>
      <w:r w:rsidRPr="0063080C">
        <w:rPr>
          <w:rFonts w:ascii="Times New Roman" w:eastAsia="Times New Roman" w:hAnsi="Times New Roman"/>
          <w:b/>
          <w:sz w:val="24"/>
          <w:szCs w:val="24"/>
        </w:rPr>
        <w:t>QUESTION 2</w:t>
      </w:r>
      <w:r w:rsidR="001E62B8" w:rsidRPr="0063080C">
        <w:rPr>
          <w:rFonts w:ascii="Times New Roman" w:eastAsia="Times New Roman" w:hAnsi="Times New Roman"/>
          <w:b/>
          <w:sz w:val="24"/>
          <w:szCs w:val="24"/>
        </w:rPr>
        <w:t xml:space="preserve">.1: </w:t>
      </w:r>
      <w:r w:rsidR="00367C98" w:rsidRPr="0063080C">
        <w:rPr>
          <w:rFonts w:ascii="Times New Roman" w:eastAsia="Times New Roman" w:hAnsi="Times New Roman"/>
          <w:sz w:val="24"/>
          <w:szCs w:val="24"/>
        </w:rPr>
        <w:t xml:space="preserve">If applicable, describe how the Applicant </w:t>
      </w:r>
      <w:r w:rsidR="00367C98" w:rsidRPr="0063080C">
        <w:rPr>
          <w:rFonts w:ascii="Times New Roman" w:eastAsia="Times New Roman" w:hAnsi="Times New Roman"/>
          <w:b/>
          <w:sz w:val="24"/>
          <w:szCs w:val="24"/>
        </w:rPr>
        <w:t>has implemented</w:t>
      </w:r>
      <w:r w:rsidR="00367C98" w:rsidRPr="0063080C">
        <w:rPr>
          <w:rFonts w:ascii="Times New Roman" w:eastAsia="Times New Roman" w:hAnsi="Times New Roman"/>
          <w:sz w:val="24"/>
          <w:szCs w:val="24"/>
        </w:rPr>
        <w:t xml:space="preserve"> one or more of the Healthy Service Environment policies outlined above.  Include the approved and signed policy/policies as an attachment to the application.</w:t>
      </w:r>
      <w:r w:rsidR="001E62B8" w:rsidRPr="0063080C">
        <w:rPr>
          <w:rFonts w:ascii="Times New Roman" w:eastAsia="Times New Roman" w:hAnsi="Times New Roman"/>
          <w:sz w:val="24"/>
          <w:szCs w:val="24"/>
        </w:rPr>
        <w:t xml:space="preserve"> (</w:t>
      </w:r>
      <w:r w:rsidR="001E62B8" w:rsidRPr="0063080C">
        <w:rPr>
          <w:rFonts w:ascii="Times New Roman" w:eastAsia="Times New Roman" w:hAnsi="Times New Roman"/>
          <w:i/>
          <w:sz w:val="24"/>
          <w:szCs w:val="24"/>
        </w:rPr>
        <w:t>150 word limit</w:t>
      </w:r>
      <w:r w:rsidR="001E62B8" w:rsidRPr="0063080C">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1E62B8" w:rsidRPr="0063080C" w14:paraId="24CE8D62" w14:textId="77777777" w:rsidTr="001E62B8">
        <w:tc>
          <w:tcPr>
            <w:tcW w:w="9350" w:type="dxa"/>
          </w:tcPr>
          <w:p w14:paraId="5D8D1C71" w14:textId="77777777" w:rsidR="001E62B8" w:rsidRPr="0063080C" w:rsidRDefault="001E62B8" w:rsidP="001E62B8">
            <w:pPr>
              <w:widowControl w:val="0"/>
              <w:jc w:val="both"/>
              <w:rPr>
                <w:rFonts w:ascii="Times New Roman" w:eastAsia="Times New Roman" w:hAnsi="Times New Roman"/>
                <w:sz w:val="24"/>
                <w:szCs w:val="24"/>
              </w:rPr>
            </w:pPr>
          </w:p>
          <w:p w14:paraId="0988F857" w14:textId="77777777" w:rsidR="001E62B8" w:rsidRPr="0063080C" w:rsidRDefault="001E62B8" w:rsidP="001E62B8">
            <w:pPr>
              <w:widowControl w:val="0"/>
              <w:jc w:val="both"/>
              <w:rPr>
                <w:rFonts w:ascii="Times New Roman" w:eastAsia="Times New Roman" w:hAnsi="Times New Roman"/>
                <w:sz w:val="24"/>
                <w:szCs w:val="24"/>
              </w:rPr>
            </w:pPr>
          </w:p>
          <w:p w14:paraId="66ABDA8D" w14:textId="77777777" w:rsidR="001E62B8" w:rsidRPr="0063080C" w:rsidRDefault="001E62B8" w:rsidP="001E62B8">
            <w:pPr>
              <w:widowControl w:val="0"/>
              <w:jc w:val="both"/>
              <w:rPr>
                <w:rFonts w:ascii="Times New Roman" w:eastAsia="Times New Roman" w:hAnsi="Times New Roman"/>
                <w:sz w:val="24"/>
                <w:szCs w:val="24"/>
              </w:rPr>
            </w:pPr>
          </w:p>
          <w:p w14:paraId="69EC2EDC" w14:textId="77777777" w:rsidR="001E62B8" w:rsidRPr="0063080C" w:rsidRDefault="001E62B8" w:rsidP="001E62B8">
            <w:pPr>
              <w:widowControl w:val="0"/>
              <w:jc w:val="both"/>
              <w:rPr>
                <w:rFonts w:ascii="Times New Roman" w:eastAsia="Times New Roman" w:hAnsi="Times New Roman"/>
                <w:sz w:val="24"/>
                <w:szCs w:val="24"/>
              </w:rPr>
            </w:pPr>
          </w:p>
        </w:tc>
      </w:tr>
    </w:tbl>
    <w:p w14:paraId="2D6394A8" w14:textId="77777777" w:rsidR="00456904" w:rsidRPr="0063080C" w:rsidRDefault="00456904" w:rsidP="00DB75C2">
      <w:pPr>
        <w:widowControl w:val="0"/>
        <w:jc w:val="both"/>
        <w:rPr>
          <w:rFonts w:ascii="Times New Roman" w:eastAsia="Times New Roman" w:hAnsi="Times New Roman"/>
          <w:b/>
          <w:sz w:val="24"/>
          <w:szCs w:val="24"/>
        </w:rPr>
      </w:pPr>
    </w:p>
    <w:p w14:paraId="604AB1C5" w14:textId="77777777" w:rsidR="00456904" w:rsidRPr="0063080C" w:rsidRDefault="00456904" w:rsidP="00DB75C2">
      <w:pPr>
        <w:widowControl w:val="0"/>
        <w:jc w:val="both"/>
        <w:rPr>
          <w:rFonts w:ascii="Times New Roman" w:eastAsia="Times New Roman" w:hAnsi="Times New Roman"/>
          <w:b/>
          <w:sz w:val="24"/>
          <w:szCs w:val="24"/>
        </w:rPr>
      </w:pPr>
    </w:p>
    <w:p w14:paraId="497D00E6" w14:textId="218BD1BC" w:rsidR="00367C98" w:rsidRPr="0063080C" w:rsidRDefault="00966C8A" w:rsidP="00DB75C2">
      <w:pPr>
        <w:widowControl w:val="0"/>
        <w:jc w:val="both"/>
        <w:rPr>
          <w:rFonts w:ascii="Times New Roman" w:eastAsia="Times New Roman" w:hAnsi="Times New Roman"/>
          <w:sz w:val="24"/>
          <w:szCs w:val="24"/>
        </w:rPr>
      </w:pPr>
      <w:r w:rsidRPr="0063080C">
        <w:rPr>
          <w:rFonts w:ascii="Times New Roman" w:eastAsia="Times New Roman" w:hAnsi="Times New Roman"/>
          <w:b/>
          <w:sz w:val="24"/>
          <w:szCs w:val="24"/>
        </w:rPr>
        <w:t>QUESTION 2</w:t>
      </w:r>
      <w:r w:rsidR="001E62B8" w:rsidRPr="0063080C">
        <w:rPr>
          <w:rFonts w:ascii="Times New Roman" w:eastAsia="Times New Roman" w:hAnsi="Times New Roman"/>
          <w:b/>
          <w:sz w:val="24"/>
          <w:szCs w:val="24"/>
        </w:rPr>
        <w:t xml:space="preserve">.2:  </w:t>
      </w:r>
      <w:r w:rsidR="00367C98" w:rsidRPr="0063080C">
        <w:rPr>
          <w:rFonts w:ascii="Times New Roman" w:eastAsia="Times New Roman" w:hAnsi="Times New Roman"/>
          <w:sz w:val="24"/>
          <w:szCs w:val="24"/>
        </w:rPr>
        <w:t xml:space="preserve">If applicable, describe how the Applicant </w:t>
      </w:r>
      <w:r w:rsidR="00367C98" w:rsidRPr="0063080C">
        <w:rPr>
          <w:rFonts w:ascii="Times New Roman" w:eastAsia="Times New Roman" w:hAnsi="Times New Roman"/>
          <w:b/>
          <w:sz w:val="24"/>
          <w:szCs w:val="24"/>
        </w:rPr>
        <w:t>plans to implement</w:t>
      </w:r>
      <w:r w:rsidR="00367C98" w:rsidRPr="0063080C">
        <w:rPr>
          <w:rFonts w:ascii="Times New Roman" w:eastAsia="Times New Roman" w:hAnsi="Times New Roman"/>
          <w:sz w:val="24"/>
          <w:szCs w:val="24"/>
        </w:rPr>
        <w:t xml:space="preserve"> one or more of the Healthy Service Environment policies outlined above.  Include the key personnel, by position </w:t>
      </w:r>
      <w:r w:rsidR="00BC2301" w:rsidRPr="0063080C">
        <w:rPr>
          <w:rFonts w:ascii="Times New Roman" w:eastAsia="Times New Roman" w:hAnsi="Times New Roman"/>
          <w:sz w:val="24"/>
          <w:szCs w:val="24"/>
        </w:rPr>
        <w:t xml:space="preserve">title </w:t>
      </w:r>
      <w:r w:rsidR="00367C98" w:rsidRPr="0063080C">
        <w:rPr>
          <w:rFonts w:ascii="Times New Roman" w:eastAsia="Times New Roman" w:hAnsi="Times New Roman"/>
          <w:sz w:val="24"/>
          <w:szCs w:val="24"/>
        </w:rPr>
        <w:t xml:space="preserve">only, responsible for ensuring implementation.  </w:t>
      </w:r>
      <w:r w:rsidR="001E62B8" w:rsidRPr="0063080C">
        <w:rPr>
          <w:rFonts w:ascii="Times New Roman" w:eastAsia="Times New Roman" w:hAnsi="Times New Roman"/>
          <w:sz w:val="24"/>
          <w:szCs w:val="24"/>
        </w:rPr>
        <w:t>(</w:t>
      </w:r>
      <w:r w:rsidR="001E62B8" w:rsidRPr="0063080C">
        <w:rPr>
          <w:rFonts w:ascii="Times New Roman" w:eastAsia="Times New Roman" w:hAnsi="Times New Roman"/>
          <w:i/>
          <w:sz w:val="24"/>
          <w:szCs w:val="24"/>
        </w:rPr>
        <w:t>150 word limit</w:t>
      </w:r>
      <w:r w:rsidR="001E62B8" w:rsidRPr="0063080C">
        <w:rPr>
          <w:rFonts w:ascii="Times New Roman" w:eastAsia="Times New Roman" w:hAnsi="Times New Roman"/>
          <w:sz w:val="24"/>
          <w:szCs w:val="24"/>
        </w:rPr>
        <w:t>)</w:t>
      </w:r>
    </w:p>
    <w:tbl>
      <w:tblPr>
        <w:tblStyle w:val="TableGrid"/>
        <w:tblW w:w="0" w:type="auto"/>
        <w:tblInd w:w="108" w:type="dxa"/>
        <w:tblLook w:val="04A0" w:firstRow="1" w:lastRow="0" w:firstColumn="1" w:lastColumn="0" w:noHBand="0" w:noVBand="1"/>
      </w:tblPr>
      <w:tblGrid>
        <w:gridCol w:w="9242"/>
      </w:tblGrid>
      <w:tr w:rsidR="001E62B8" w:rsidRPr="0063080C" w14:paraId="0BB14D02" w14:textId="77777777" w:rsidTr="00FE5A59">
        <w:tc>
          <w:tcPr>
            <w:tcW w:w="9242" w:type="dxa"/>
          </w:tcPr>
          <w:p w14:paraId="5B984E8C" w14:textId="77777777" w:rsidR="001E62B8" w:rsidRPr="0063080C" w:rsidRDefault="001E62B8" w:rsidP="001E62B8">
            <w:pPr>
              <w:widowControl w:val="0"/>
              <w:jc w:val="both"/>
              <w:rPr>
                <w:rFonts w:ascii="Times New Roman" w:eastAsia="Times New Roman" w:hAnsi="Times New Roman"/>
                <w:b/>
                <w:sz w:val="24"/>
                <w:szCs w:val="24"/>
              </w:rPr>
            </w:pPr>
          </w:p>
          <w:p w14:paraId="7D0A2646" w14:textId="77777777" w:rsidR="001E62B8" w:rsidRPr="0063080C" w:rsidRDefault="001E62B8" w:rsidP="001E62B8">
            <w:pPr>
              <w:widowControl w:val="0"/>
              <w:jc w:val="both"/>
              <w:rPr>
                <w:rFonts w:ascii="Times New Roman" w:eastAsia="Times New Roman" w:hAnsi="Times New Roman"/>
                <w:b/>
                <w:sz w:val="24"/>
                <w:szCs w:val="24"/>
              </w:rPr>
            </w:pPr>
          </w:p>
          <w:p w14:paraId="096B4E55" w14:textId="77777777" w:rsidR="001E62B8" w:rsidRPr="0063080C" w:rsidRDefault="001E62B8" w:rsidP="001E62B8">
            <w:pPr>
              <w:widowControl w:val="0"/>
              <w:jc w:val="both"/>
              <w:rPr>
                <w:rFonts w:ascii="Times New Roman" w:eastAsia="Times New Roman" w:hAnsi="Times New Roman"/>
                <w:b/>
                <w:sz w:val="24"/>
                <w:szCs w:val="24"/>
              </w:rPr>
            </w:pPr>
          </w:p>
          <w:p w14:paraId="74A8D2F1" w14:textId="77777777" w:rsidR="001E62B8" w:rsidRPr="0063080C" w:rsidRDefault="001E62B8" w:rsidP="001E62B8">
            <w:pPr>
              <w:widowControl w:val="0"/>
              <w:jc w:val="both"/>
              <w:rPr>
                <w:rFonts w:ascii="Times New Roman" w:eastAsia="Times New Roman" w:hAnsi="Times New Roman"/>
                <w:b/>
                <w:sz w:val="24"/>
                <w:szCs w:val="24"/>
              </w:rPr>
            </w:pPr>
          </w:p>
        </w:tc>
      </w:tr>
    </w:tbl>
    <w:p w14:paraId="2BE3F71B" w14:textId="77777777" w:rsidR="00367C98" w:rsidRPr="0063080C" w:rsidRDefault="00367C98" w:rsidP="00367C98">
      <w:pPr>
        <w:widowControl w:val="0"/>
        <w:jc w:val="both"/>
        <w:rPr>
          <w:rFonts w:ascii="Times New Roman" w:eastAsia="Times New Roman" w:hAnsi="Times New Roman"/>
          <w:sz w:val="24"/>
          <w:szCs w:val="24"/>
        </w:rPr>
      </w:pPr>
    </w:p>
    <w:p w14:paraId="638B952F" w14:textId="77777777" w:rsidR="00367C98" w:rsidRPr="0063080C" w:rsidRDefault="00367C98" w:rsidP="00367C98">
      <w:pPr>
        <w:widowControl w:val="0"/>
        <w:tabs>
          <w:tab w:val="left" w:pos="1170"/>
        </w:tabs>
        <w:ind w:left="450"/>
        <w:jc w:val="both"/>
        <w:outlineLvl w:val="1"/>
        <w:rPr>
          <w:rFonts w:ascii="Times New Roman" w:eastAsia="Times New Roman" w:hAnsi="Times New Roman"/>
          <w:sz w:val="24"/>
          <w:szCs w:val="24"/>
        </w:rPr>
      </w:pPr>
    </w:p>
    <w:p w14:paraId="7CE705C3" w14:textId="77777777" w:rsidR="00367C98" w:rsidRPr="0063080C" w:rsidRDefault="00BC2301" w:rsidP="00367C98">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rPr>
          <w:rFonts w:ascii="Times New Roman" w:eastAsia="Times New Roman" w:hAnsi="Times New Roman"/>
          <w:b/>
          <w:sz w:val="24"/>
          <w:szCs w:val="24"/>
          <w:u w:val="single"/>
        </w:rPr>
      </w:pPr>
      <w:r w:rsidRPr="0063080C">
        <w:rPr>
          <w:rFonts w:ascii="Times New Roman" w:eastAsia="Times New Roman" w:hAnsi="Times New Roman"/>
          <w:b/>
          <w:sz w:val="24"/>
          <w:szCs w:val="24"/>
          <w:u w:val="single"/>
        </w:rPr>
        <w:t>ADDITIONAL INFORMATION:</w:t>
      </w:r>
    </w:p>
    <w:p w14:paraId="45D4F3F0" w14:textId="77777777" w:rsidR="00367C98" w:rsidRPr="0063080C" w:rsidRDefault="00367C98" w:rsidP="00367C98">
      <w:pPr>
        <w:widowControl w:val="0"/>
        <w:tabs>
          <w:tab w:val="left" w:pos="1170"/>
        </w:tabs>
        <w:ind w:left="450"/>
        <w:jc w:val="both"/>
        <w:outlineLvl w:val="1"/>
        <w:rPr>
          <w:rFonts w:ascii="Times New Roman" w:eastAsia="Times New Roman" w:hAnsi="Times New Roman"/>
          <w:sz w:val="24"/>
          <w:szCs w:val="24"/>
        </w:rPr>
      </w:pPr>
    </w:p>
    <w:p w14:paraId="159F1FD2" w14:textId="77777777" w:rsidR="00367C98" w:rsidRPr="0063080C" w:rsidRDefault="00367C98" w:rsidP="00367C98">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ind w:left="360" w:right="360"/>
        <w:jc w:val="both"/>
        <w:rPr>
          <w:rFonts w:ascii="Times New Roman" w:eastAsia="Times New Roman" w:hAnsi="Times New Roman"/>
          <w:sz w:val="24"/>
          <w:szCs w:val="24"/>
        </w:rPr>
      </w:pPr>
      <w:r w:rsidRPr="0063080C">
        <w:rPr>
          <w:rFonts w:ascii="Times New Roman" w:eastAsia="Times New Roman" w:hAnsi="Times New Roman"/>
          <w:b/>
          <w:sz w:val="24"/>
          <w:szCs w:val="24"/>
        </w:rPr>
        <w:t>Proposal Acceptance Period:</w:t>
      </w:r>
      <w:r w:rsidRPr="0063080C">
        <w:rPr>
          <w:rFonts w:ascii="Times New Roman" w:eastAsia="Times New Roman" w:hAnsi="Times New Roman"/>
          <w:sz w:val="24"/>
          <w:szCs w:val="24"/>
        </w:rPr>
        <w:t xml:space="preserve">  All applications shall </w:t>
      </w:r>
      <w:r w:rsidR="001E62B8" w:rsidRPr="0063080C">
        <w:rPr>
          <w:rFonts w:ascii="Times New Roman" w:eastAsia="Times New Roman" w:hAnsi="Times New Roman"/>
          <w:sz w:val="24"/>
          <w:szCs w:val="24"/>
        </w:rPr>
        <w:t xml:space="preserve">remain </w:t>
      </w:r>
      <w:r w:rsidRPr="0063080C">
        <w:rPr>
          <w:rFonts w:ascii="Times New Roman" w:eastAsia="Times New Roman" w:hAnsi="Times New Roman"/>
          <w:sz w:val="24"/>
          <w:szCs w:val="24"/>
        </w:rPr>
        <w:t xml:space="preserve">valid until award, negotiation, and execution of contracts as directed by </w:t>
      </w:r>
      <w:r w:rsidR="001E62B8" w:rsidRPr="0063080C">
        <w:rPr>
          <w:rFonts w:ascii="Times New Roman" w:eastAsia="Times New Roman" w:hAnsi="Times New Roman"/>
          <w:sz w:val="24"/>
          <w:szCs w:val="24"/>
        </w:rPr>
        <w:t xml:space="preserve">the </w:t>
      </w:r>
      <w:r w:rsidRPr="0063080C">
        <w:rPr>
          <w:rFonts w:ascii="Times New Roman" w:eastAsia="Times New Roman" w:hAnsi="Times New Roman"/>
          <w:sz w:val="24"/>
          <w:szCs w:val="24"/>
        </w:rPr>
        <w:t xml:space="preserve">Austin City Council.  </w:t>
      </w:r>
    </w:p>
    <w:p w14:paraId="149488C5" w14:textId="77777777" w:rsidR="00367C98" w:rsidRPr="0063080C" w:rsidRDefault="00367C98" w:rsidP="00367C98">
      <w:pPr>
        <w:widowControl w:val="0"/>
        <w:tabs>
          <w:tab w:val="left" w:pos="1170"/>
        </w:tabs>
        <w:ind w:left="450"/>
        <w:jc w:val="both"/>
        <w:outlineLvl w:val="1"/>
        <w:rPr>
          <w:rFonts w:ascii="Times New Roman" w:eastAsia="Times New Roman" w:hAnsi="Times New Roman"/>
          <w:sz w:val="24"/>
          <w:szCs w:val="24"/>
        </w:rPr>
      </w:pPr>
    </w:p>
    <w:p w14:paraId="214F9A00" w14:textId="66A7C3C3" w:rsidR="00367C98" w:rsidRPr="0063080C" w:rsidRDefault="00367C98" w:rsidP="00367C98">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ind w:left="360" w:right="360"/>
        <w:jc w:val="both"/>
        <w:rPr>
          <w:rFonts w:ascii="Times New Roman" w:eastAsia="Times New Roman" w:hAnsi="Times New Roman"/>
          <w:sz w:val="24"/>
          <w:szCs w:val="24"/>
        </w:rPr>
      </w:pPr>
      <w:r w:rsidRPr="0063080C">
        <w:rPr>
          <w:rFonts w:ascii="Times New Roman" w:eastAsia="Times New Roman" w:hAnsi="Times New Roman"/>
          <w:b/>
          <w:sz w:val="24"/>
          <w:szCs w:val="24"/>
        </w:rPr>
        <w:t xml:space="preserve">Proprietary Information: </w:t>
      </w:r>
      <w:r w:rsidRPr="0063080C">
        <w:rPr>
          <w:rFonts w:ascii="Times New Roman" w:eastAsia="Times New Roman" w:hAnsi="Times New Roman"/>
          <w:sz w:val="24"/>
          <w:szCs w:val="24"/>
        </w:rPr>
        <w:t xml:space="preserve"> All material</w:t>
      </w:r>
      <w:r w:rsidR="0028770C" w:rsidRPr="0063080C">
        <w:rPr>
          <w:rFonts w:ascii="Times New Roman" w:eastAsia="Times New Roman" w:hAnsi="Times New Roman"/>
          <w:sz w:val="24"/>
          <w:szCs w:val="24"/>
        </w:rPr>
        <w:t>s</w:t>
      </w:r>
      <w:r w:rsidRPr="0063080C">
        <w:rPr>
          <w:rFonts w:ascii="Times New Roman" w:eastAsia="Times New Roman" w:hAnsi="Times New Roman"/>
          <w:sz w:val="24"/>
          <w:szCs w:val="24"/>
        </w:rPr>
        <w:t xml:space="preserve"> submitted to the City become public property and </w:t>
      </w:r>
      <w:r w:rsidR="00F75355">
        <w:rPr>
          <w:rFonts w:ascii="Times New Roman" w:eastAsia="Times New Roman" w:hAnsi="Times New Roman"/>
          <w:sz w:val="24"/>
          <w:szCs w:val="24"/>
        </w:rPr>
        <w:t>are</w:t>
      </w:r>
      <w:r w:rsidRPr="0063080C">
        <w:rPr>
          <w:rFonts w:ascii="Times New Roman" w:eastAsia="Times New Roman" w:hAnsi="Times New Roman"/>
          <w:sz w:val="24"/>
          <w:szCs w:val="24"/>
        </w:rPr>
        <w:t xml:space="preserve"> subject to the Texas Open Records Act upon receipt.  If a</w:t>
      </w:r>
      <w:r w:rsidR="0028770C" w:rsidRPr="0063080C">
        <w:rPr>
          <w:rFonts w:ascii="Times New Roman" w:eastAsia="Times New Roman" w:hAnsi="Times New Roman"/>
          <w:sz w:val="24"/>
          <w:szCs w:val="24"/>
        </w:rPr>
        <w:t>n</w:t>
      </w:r>
      <w:r w:rsidRPr="0063080C">
        <w:rPr>
          <w:rFonts w:ascii="Times New Roman" w:eastAsia="Times New Roman" w:hAnsi="Times New Roman"/>
          <w:sz w:val="24"/>
          <w:szCs w:val="24"/>
        </w:rPr>
        <w:t xml:space="preserve"> </w:t>
      </w:r>
      <w:r w:rsidR="0028770C" w:rsidRPr="0063080C">
        <w:rPr>
          <w:rFonts w:ascii="Times New Roman" w:eastAsia="Times New Roman" w:hAnsi="Times New Roman"/>
          <w:sz w:val="24"/>
          <w:szCs w:val="24"/>
        </w:rPr>
        <w:t>Applicant</w:t>
      </w:r>
      <w:r w:rsidRPr="0063080C">
        <w:rPr>
          <w:rFonts w:ascii="Times New Roman" w:eastAsia="Times New Roman" w:hAnsi="Times New Roman"/>
          <w:sz w:val="24"/>
          <w:szCs w:val="24"/>
        </w:rPr>
        <w:t xml:space="preserve"> does not desire proprietary information in the proposal to be disclosed, each page must be identified and marked proprietary at time of submittal.  The City will, to the extent allowed by law, endeavor to protect such information from disclosure.  The final decision as to what information must be disclosed, however, lies with the Texas Attorney General.  Failure to identify proprietary information will result in all unmarked sections being deemed non-proprietary and available upon public request.</w:t>
      </w:r>
    </w:p>
    <w:p w14:paraId="05D3C0D4" w14:textId="77777777" w:rsidR="00367C98" w:rsidRPr="0063080C" w:rsidRDefault="00367C98" w:rsidP="0028770C">
      <w:pPr>
        <w:widowControl w:val="0"/>
        <w:tabs>
          <w:tab w:val="left" w:pos="1170"/>
        </w:tabs>
        <w:jc w:val="both"/>
        <w:outlineLvl w:val="1"/>
        <w:rPr>
          <w:rFonts w:ascii="Times New Roman" w:eastAsia="Times New Roman" w:hAnsi="Times New Roman"/>
          <w:sz w:val="24"/>
          <w:szCs w:val="24"/>
        </w:rPr>
      </w:pPr>
    </w:p>
    <w:p w14:paraId="27993BCA" w14:textId="77777777" w:rsidR="00367C98" w:rsidRPr="0063080C" w:rsidRDefault="00367C98" w:rsidP="00367C98">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ind w:left="360" w:right="360"/>
        <w:jc w:val="both"/>
        <w:rPr>
          <w:rFonts w:ascii="Times New Roman" w:eastAsia="Times New Roman" w:hAnsi="Times New Roman"/>
          <w:sz w:val="24"/>
          <w:szCs w:val="24"/>
        </w:rPr>
      </w:pPr>
      <w:r w:rsidRPr="0063080C">
        <w:rPr>
          <w:rFonts w:ascii="Times New Roman" w:eastAsia="Times New Roman" w:hAnsi="Times New Roman"/>
          <w:b/>
          <w:sz w:val="24"/>
          <w:szCs w:val="24"/>
        </w:rPr>
        <w:t>Exceptions:</w:t>
      </w:r>
      <w:r w:rsidRPr="0063080C">
        <w:rPr>
          <w:rFonts w:ascii="Times New Roman" w:eastAsia="Times New Roman" w:hAnsi="Times New Roman"/>
          <w:sz w:val="24"/>
          <w:szCs w:val="24"/>
        </w:rPr>
        <w:t xml:space="preserve"> Please be advised that exceptions to any portion of the Solicitation may jeopardize acceptance of the application.</w:t>
      </w:r>
    </w:p>
    <w:p w14:paraId="3C9785C1" w14:textId="77777777" w:rsidR="00367C98" w:rsidRPr="0063080C" w:rsidRDefault="00367C98" w:rsidP="00367C98">
      <w:pPr>
        <w:widowControl w:val="0"/>
        <w:tabs>
          <w:tab w:val="left" w:pos="1170"/>
        </w:tabs>
        <w:ind w:left="450"/>
        <w:jc w:val="both"/>
        <w:outlineLvl w:val="1"/>
        <w:rPr>
          <w:rFonts w:ascii="Times New Roman" w:eastAsia="Times New Roman" w:hAnsi="Times New Roman"/>
          <w:sz w:val="24"/>
          <w:szCs w:val="24"/>
        </w:rPr>
      </w:pPr>
    </w:p>
    <w:p w14:paraId="1BF320FF" w14:textId="77777777" w:rsidR="00367C98" w:rsidRPr="0063080C" w:rsidRDefault="00367C98" w:rsidP="00367C98">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ind w:left="360" w:right="360"/>
        <w:jc w:val="both"/>
        <w:rPr>
          <w:rFonts w:ascii="Times New Roman" w:eastAsia="Times New Roman" w:hAnsi="Times New Roman"/>
          <w:sz w:val="24"/>
          <w:szCs w:val="24"/>
        </w:rPr>
      </w:pPr>
      <w:r w:rsidRPr="0063080C">
        <w:rPr>
          <w:rFonts w:ascii="Times New Roman" w:eastAsia="Times New Roman" w:hAnsi="Times New Roman"/>
          <w:b/>
          <w:sz w:val="24"/>
          <w:szCs w:val="24"/>
        </w:rPr>
        <w:lastRenderedPageBreak/>
        <w:t>Application Preparation Costs:</w:t>
      </w:r>
      <w:r w:rsidRPr="0063080C">
        <w:rPr>
          <w:rFonts w:ascii="Times New Roman" w:eastAsia="Times New Roman" w:hAnsi="Times New Roman"/>
          <w:sz w:val="24"/>
          <w:szCs w:val="24"/>
        </w:rPr>
        <w:t xml:space="preserve">  All costs directly or indirectly related to preparation of a response to the RFA or any oral presentation required to supplement and/or clarify an application which may be required by the City shall be the sole responsibility of the Applicant.</w:t>
      </w:r>
    </w:p>
    <w:p w14:paraId="59458EFB" w14:textId="77777777" w:rsidR="00AC1A25" w:rsidRPr="0045470B" w:rsidRDefault="00AC1A25" w:rsidP="00AC1A25">
      <w:pPr>
        <w:widowControl w:val="0"/>
        <w:tabs>
          <w:tab w:val="left" w:pos="5904"/>
          <w:tab w:val="left" w:pos="6744"/>
          <w:tab w:val="left" w:pos="7944"/>
        </w:tabs>
        <w:ind w:left="360" w:right="48"/>
        <w:jc w:val="both"/>
        <w:rPr>
          <w:rFonts w:ascii="Times New Roman" w:eastAsia="Times New Roman" w:hAnsi="Times New Roman"/>
          <w:sz w:val="24"/>
          <w:szCs w:val="24"/>
        </w:rPr>
      </w:pPr>
      <w:r w:rsidRPr="0063080C">
        <w:rPr>
          <w:rFonts w:ascii="Times New Roman" w:eastAsia="Times New Roman" w:hAnsi="Times New Roman"/>
          <w:b/>
          <w:sz w:val="24"/>
          <w:szCs w:val="24"/>
        </w:rPr>
        <w:t xml:space="preserve">Contract Adjustments: </w:t>
      </w:r>
      <w:r w:rsidRPr="0063080C">
        <w:rPr>
          <w:rFonts w:ascii="Times New Roman" w:eastAsia="Times New Roman" w:hAnsi="Times New Roman"/>
          <w:sz w:val="24"/>
          <w:szCs w:val="24"/>
        </w:rPr>
        <w:t>The City of Austin reserves the right to adjust the contract amount or scope of work over the contract pe</w:t>
      </w:r>
      <w:r w:rsidR="00BC2301" w:rsidRPr="0063080C">
        <w:rPr>
          <w:rFonts w:ascii="Times New Roman" w:eastAsia="Times New Roman" w:hAnsi="Times New Roman"/>
          <w:sz w:val="24"/>
          <w:szCs w:val="24"/>
        </w:rPr>
        <w:t>riod based on community needs, A</w:t>
      </w:r>
      <w:r w:rsidRPr="0063080C">
        <w:rPr>
          <w:rFonts w:ascii="Times New Roman" w:eastAsia="Times New Roman" w:hAnsi="Times New Roman"/>
          <w:sz w:val="24"/>
          <w:szCs w:val="24"/>
        </w:rPr>
        <w:t xml:space="preserve">pplicant’s ability to expend funds in a timely manner or any other factor.  When the City determines adjustments need to be made, the City will provide at least </w:t>
      </w:r>
      <w:r w:rsidR="007E6721" w:rsidRPr="0063080C">
        <w:rPr>
          <w:rFonts w:ascii="Times New Roman" w:eastAsia="Times New Roman" w:hAnsi="Times New Roman"/>
          <w:sz w:val="24"/>
          <w:szCs w:val="24"/>
        </w:rPr>
        <w:t xml:space="preserve">a </w:t>
      </w:r>
      <w:r w:rsidRPr="0063080C">
        <w:rPr>
          <w:rFonts w:ascii="Times New Roman" w:eastAsia="Times New Roman" w:hAnsi="Times New Roman"/>
          <w:sz w:val="24"/>
          <w:szCs w:val="24"/>
        </w:rPr>
        <w:t>90-day notice to the contractor.</w:t>
      </w:r>
    </w:p>
    <w:p w14:paraId="5C8B23CD" w14:textId="77777777" w:rsidR="00AC1A25" w:rsidRPr="00220347" w:rsidRDefault="00AC1A25" w:rsidP="00367C98">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ind w:left="360" w:right="360"/>
        <w:jc w:val="both"/>
        <w:rPr>
          <w:rFonts w:ascii="Times New Roman" w:eastAsia="Times New Roman" w:hAnsi="Times New Roman"/>
          <w:sz w:val="24"/>
          <w:szCs w:val="24"/>
        </w:rPr>
      </w:pPr>
    </w:p>
    <w:p w14:paraId="60E94989" w14:textId="77777777" w:rsidR="00053925" w:rsidRDefault="00053925"/>
    <w:sectPr w:rsidR="00053925" w:rsidSect="00811223">
      <w:headerReference w:type="default" r:id="rId17"/>
      <w:footerReference w:type="default" r:id="rId18"/>
      <w:pgSz w:w="12240" w:h="15840"/>
      <w:pgMar w:top="1440" w:right="1440" w:bottom="5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A24CD" w14:textId="77777777" w:rsidR="007B7A14" w:rsidRDefault="007B7A14" w:rsidP="009F524B">
      <w:r>
        <w:separator/>
      </w:r>
    </w:p>
  </w:endnote>
  <w:endnote w:type="continuationSeparator" w:id="0">
    <w:p w14:paraId="19E06420" w14:textId="77777777" w:rsidR="007B7A14" w:rsidRDefault="007B7A14" w:rsidP="009F5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447058"/>
      <w:docPartObj>
        <w:docPartGallery w:val="Page Numbers (Bottom of Page)"/>
        <w:docPartUnique/>
      </w:docPartObj>
    </w:sdtPr>
    <w:sdtEndPr/>
    <w:sdtContent>
      <w:sdt>
        <w:sdtPr>
          <w:id w:val="21524295"/>
          <w:docPartObj>
            <w:docPartGallery w:val="Page Numbers (Top of Page)"/>
            <w:docPartUnique/>
          </w:docPartObj>
        </w:sdtPr>
        <w:sdtEndPr/>
        <w:sdtContent>
          <w:p w14:paraId="0F6A7175" w14:textId="77777777" w:rsidR="005C0DE4" w:rsidRDefault="005C0DE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9642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6422">
              <w:rPr>
                <w:b/>
                <w:bCs/>
                <w:noProof/>
              </w:rPr>
              <w:t>14</w:t>
            </w:r>
            <w:r>
              <w:rPr>
                <w:b/>
                <w:bCs/>
                <w:sz w:val="24"/>
                <w:szCs w:val="24"/>
              </w:rPr>
              <w:fldChar w:fldCharType="end"/>
            </w:r>
          </w:p>
        </w:sdtContent>
      </w:sdt>
    </w:sdtContent>
  </w:sdt>
  <w:p w14:paraId="018F5173" w14:textId="2588EAB3" w:rsidR="005C0DE4" w:rsidRDefault="005C0DE4">
    <w:pPr>
      <w:pStyle w:val="Footer"/>
    </w:pPr>
    <w:r>
      <w:t>Section 0500-Application, Scope of Work, and Instructions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05448" w14:textId="77777777" w:rsidR="007B7A14" w:rsidRDefault="007B7A14" w:rsidP="009F524B">
      <w:r>
        <w:separator/>
      </w:r>
    </w:p>
  </w:footnote>
  <w:footnote w:type="continuationSeparator" w:id="0">
    <w:p w14:paraId="0D02EAAA" w14:textId="77777777" w:rsidR="007B7A14" w:rsidRDefault="007B7A14" w:rsidP="009F5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8B616" w14:textId="77777777" w:rsidR="005C0DE4" w:rsidRPr="00FD4EC4" w:rsidRDefault="005C0DE4" w:rsidP="009F524B">
    <w:pPr>
      <w:jc w:val="center"/>
      <w:rPr>
        <w:rFonts w:ascii="Times New Roman" w:hAnsi="Times New Roman"/>
        <w:b/>
        <w:bCs/>
        <w:sz w:val="28"/>
        <w:szCs w:val="28"/>
      </w:rPr>
    </w:pPr>
    <w:r w:rsidRPr="00FD4EC4">
      <w:rPr>
        <w:rFonts w:ascii="Times New Roman" w:hAnsi="Times New Roman"/>
        <w:b/>
        <w:bCs/>
        <w:sz w:val="28"/>
        <w:szCs w:val="28"/>
      </w:rPr>
      <w:t>CITY OF AUSTIN</w:t>
    </w:r>
  </w:p>
  <w:p w14:paraId="369E5F7B" w14:textId="68ECA64F" w:rsidR="005C0DE4" w:rsidRPr="00FD4EC4" w:rsidRDefault="005C0DE4" w:rsidP="009F524B">
    <w:pPr>
      <w:jc w:val="center"/>
      <w:rPr>
        <w:rFonts w:ascii="Times New Roman" w:hAnsi="Times New Roman"/>
        <w:b/>
        <w:bCs/>
        <w:sz w:val="28"/>
        <w:szCs w:val="28"/>
      </w:rPr>
    </w:pPr>
    <w:r w:rsidRPr="00FD4EC4">
      <w:rPr>
        <w:rFonts w:ascii="Times New Roman" w:hAnsi="Times New Roman"/>
        <w:b/>
        <w:bCs/>
        <w:sz w:val="28"/>
        <w:szCs w:val="28"/>
      </w:rPr>
      <w:t>AUSTIN PUBLIC HEALTH</w:t>
    </w:r>
  </w:p>
  <w:p w14:paraId="74C1C454" w14:textId="77777777" w:rsidR="005C0DE4" w:rsidRPr="00FD4EC4" w:rsidRDefault="005C0DE4" w:rsidP="009F524B">
    <w:pPr>
      <w:jc w:val="center"/>
      <w:rPr>
        <w:rFonts w:ascii="Times New Roman" w:hAnsi="Times New Roman"/>
        <w:b/>
        <w:bCs/>
        <w:sz w:val="28"/>
        <w:szCs w:val="28"/>
      </w:rPr>
    </w:pPr>
    <w:r w:rsidRPr="00FD4EC4">
      <w:rPr>
        <w:rFonts w:ascii="Times New Roman" w:hAnsi="Times New Roman"/>
        <w:b/>
        <w:bCs/>
        <w:sz w:val="28"/>
        <w:szCs w:val="28"/>
      </w:rPr>
      <w:t>APPLICATION, SCOPE OF WORK, AND INSTRUCTIONS</w:t>
    </w:r>
  </w:p>
  <w:p w14:paraId="4895B1C4" w14:textId="7FE64F0D" w:rsidR="005C0DE4" w:rsidRPr="00E33B7A" w:rsidRDefault="005C0DE4" w:rsidP="009F524B">
    <w:pPr>
      <w:pStyle w:val="Header"/>
      <w:jc w:val="center"/>
      <w:rPr>
        <w:rFonts w:ascii="Times New Roman" w:hAnsi="Times New Roman"/>
        <w:sz w:val="28"/>
        <w:szCs w:val="28"/>
      </w:rPr>
    </w:pPr>
    <w:r w:rsidRPr="00FD4EC4">
      <w:rPr>
        <w:rFonts w:ascii="Times New Roman" w:hAnsi="Times New Roman"/>
        <w:b/>
        <w:bCs/>
        <w:sz w:val="28"/>
        <w:szCs w:val="28"/>
      </w:rPr>
      <w:t>SOLICITATION NUMBER:  CHA2017LW</w:t>
    </w:r>
  </w:p>
  <w:p w14:paraId="31D191BB" w14:textId="77777777" w:rsidR="005C0DE4" w:rsidRDefault="005C0D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20CF"/>
    <w:multiLevelType w:val="hybridMultilevel"/>
    <w:tmpl w:val="C9020B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AE51DA5"/>
    <w:multiLevelType w:val="hybridMultilevel"/>
    <w:tmpl w:val="3918BFB6"/>
    <w:lvl w:ilvl="0" w:tplc="1A629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55EB3"/>
    <w:multiLevelType w:val="hybridMultilevel"/>
    <w:tmpl w:val="B5FE540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56F2F"/>
    <w:multiLevelType w:val="hybridMultilevel"/>
    <w:tmpl w:val="7A3EFDA4"/>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2F6E74"/>
    <w:multiLevelType w:val="hybridMultilevel"/>
    <w:tmpl w:val="679AF338"/>
    <w:lvl w:ilvl="0" w:tplc="40F45B9C">
      <w:start w:val="1"/>
      <w:numFmt w:val="decimal"/>
      <w:lvlText w:val="%1."/>
      <w:lvlJc w:val="left"/>
      <w:pPr>
        <w:tabs>
          <w:tab w:val="num" w:pos="900"/>
        </w:tabs>
        <w:ind w:left="900" w:hanging="360"/>
      </w:pPr>
      <w:rPr>
        <w:b w:val="0"/>
      </w:rPr>
    </w:lvl>
    <w:lvl w:ilvl="1" w:tplc="39C47C92">
      <w:numFmt w:val="bullet"/>
      <w:lvlText w:val="•"/>
      <w:lvlJc w:val="left"/>
      <w:pPr>
        <w:ind w:left="1620" w:hanging="360"/>
      </w:pPr>
      <w:rPr>
        <w:rFonts w:ascii="Arial" w:eastAsia="Times New Roman" w:hAnsi="Arial" w:cs="Arial"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15:restartNumberingAfterBreak="0">
    <w:nsid w:val="0F153F2F"/>
    <w:multiLevelType w:val="hybridMultilevel"/>
    <w:tmpl w:val="02C478D8"/>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02579E"/>
    <w:multiLevelType w:val="hybridMultilevel"/>
    <w:tmpl w:val="ADFE781C"/>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46B7DF5"/>
    <w:multiLevelType w:val="hybridMultilevel"/>
    <w:tmpl w:val="715C4332"/>
    <w:lvl w:ilvl="0" w:tplc="1A6299F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71AF0"/>
    <w:multiLevelType w:val="hybridMultilevel"/>
    <w:tmpl w:val="A7E6B5F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3">
      <w:start w:val="1"/>
      <w:numFmt w:val="bullet"/>
      <w:lvlText w:val="o"/>
      <w:lvlJc w:val="left"/>
      <w:pPr>
        <w:ind w:left="2610" w:hanging="360"/>
      </w:pPr>
      <w:rPr>
        <w:rFonts w:ascii="Courier New" w:hAnsi="Courier New"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1FF66994"/>
    <w:multiLevelType w:val="hybridMultilevel"/>
    <w:tmpl w:val="3E50E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9D4E2A"/>
    <w:multiLevelType w:val="hybridMultilevel"/>
    <w:tmpl w:val="9272AEE0"/>
    <w:lvl w:ilvl="0" w:tplc="40F45B9C">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1" w15:restartNumberingAfterBreak="0">
    <w:nsid w:val="21EE59F3"/>
    <w:multiLevelType w:val="hybridMultilevel"/>
    <w:tmpl w:val="EAF4425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B266FC"/>
    <w:multiLevelType w:val="hybridMultilevel"/>
    <w:tmpl w:val="7FA8D6F6"/>
    <w:lvl w:ilvl="0" w:tplc="04090003">
      <w:start w:val="1"/>
      <w:numFmt w:val="bullet"/>
      <w:lvlText w:val="o"/>
      <w:lvlJc w:val="left"/>
      <w:pPr>
        <w:ind w:left="2340" w:hanging="360"/>
      </w:pPr>
      <w:rPr>
        <w:rFonts w:ascii="Courier New" w:hAnsi="Courier New" w:cs="Courier New"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2AB9329A"/>
    <w:multiLevelType w:val="hybridMultilevel"/>
    <w:tmpl w:val="3786A1F8"/>
    <w:lvl w:ilvl="0" w:tplc="3D00BC26">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174516"/>
    <w:multiLevelType w:val="hybridMultilevel"/>
    <w:tmpl w:val="D9540332"/>
    <w:lvl w:ilvl="0" w:tplc="0409000F">
      <w:start w:val="8"/>
      <w:numFmt w:val="decimal"/>
      <w:lvlText w:val="%1."/>
      <w:lvlJc w:val="left"/>
      <w:pPr>
        <w:tabs>
          <w:tab w:val="num" w:pos="720"/>
        </w:tabs>
        <w:ind w:left="720" w:hanging="360"/>
      </w:pPr>
      <w:rPr>
        <w:rFonts w:hint="default"/>
      </w:rPr>
    </w:lvl>
    <w:lvl w:ilvl="1" w:tplc="1F64ADB0">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C2748B"/>
    <w:multiLevelType w:val="hybridMultilevel"/>
    <w:tmpl w:val="740C828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885BE5"/>
    <w:multiLevelType w:val="hybridMultilevel"/>
    <w:tmpl w:val="A4E8050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4FC6B04"/>
    <w:multiLevelType w:val="hybridMultilevel"/>
    <w:tmpl w:val="C9020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CF60C1"/>
    <w:multiLevelType w:val="hybridMultilevel"/>
    <w:tmpl w:val="6F928BD8"/>
    <w:lvl w:ilvl="0" w:tplc="04090019">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EC0592"/>
    <w:multiLevelType w:val="hybridMultilevel"/>
    <w:tmpl w:val="C91CDE74"/>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DBC20EA"/>
    <w:multiLevelType w:val="hybridMultilevel"/>
    <w:tmpl w:val="2F6E03C0"/>
    <w:lvl w:ilvl="0" w:tplc="4630F2E8">
      <w:start w:val="1"/>
      <w:numFmt w:val="bullet"/>
      <w:lvlText w:val=""/>
      <w:lvlJc w:val="left"/>
      <w:pPr>
        <w:ind w:left="1080" w:hanging="360"/>
      </w:pPr>
      <w:rPr>
        <w:rFonts w:ascii="Symbol" w:hAnsi="Symbol" w:hint="default"/>
      </w:rPr>
    </w:lvl>
    <w:lvl w:ilvl="1" w:tplc="4630F2E8">
      <w:start w:val="1"/>
      <w:numFmt w:val="bullet"/>
      <w:lvlText w:val=""/>
      <w:lvlJc w:val="left"/>
      <w:pPr>
        <w:ind w:left="1800" w:hanging="360"/>
      </w:pPr>
      <w:rPr>
        <w:rFonts w:ascii="Symbol" w:hAnsi="Symbol" w:hint="default"/>
      </w:rPr>
    </w:lvl>
    <w:lvl w:ilvl="2" w:tplc="4630F2E8">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3D2535"/>
    <w:multiLevelType w:val="hybridMultilevel"/>
    <w:tmpl w:val="0962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D609BD"/>
    <w:multiLevelType w:val="hybridMultilevel"/>
    <w:tmpl w:val="902ED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552570"/>
    <w:multiLevelType w:val="hybridMultilevel"/>
    <w:tmpl w:val="049AF5F6"/>
    <w:lvl w:ilvl="0" w:tplc="1A6299F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D1066C"/>
    <w:multiLevelType w:val="hybridMultilevel"/>
    <w:tmpl w:val="3D486EE2"/>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D93C50"/>
    <w:multiLevelType w:val="hybridMultilevel"/>
    <w:tmpl w:val="36FE1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33F3846"/>
    <w:multiLevelType w:val="hybridMultilevel"/>
    <w:tmpl w:val="9D3C8EB2"/>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F871D5"/>
    <w:multiLevelType w:val="hybridMultilevel"/>
    <w:tmpl w:val="9AFC1E88"/>
    <w:lvl w:ilvl="0" w:tplc="494A14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ED1F66"/>
    <w:multiLevelType w:val="hybridMultilevel"/>
    <w:tmpl w:val="717E8680"/>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9" w15:restartNumberingAfterBreak="0">
    <w:nsid w:val="6E8D67FE"/>
    <w:multiLevelType w:val="hybridMultilevel"/>
    <w:tmpl w:val="DFC080BC"/>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0" w15:restartNumberingAfterBreak="0">
    <w:nsid w:val="6F4C0CDA"/>
    <w:multiLevelType w:val="hybridMultilevel"/>
    <w:tmpl w:val="679AF338"/>
    <w:lvl w:ilvl="0" w:tplc="40F45B9C">
      <w:start w:val="1"/>
      <w:numFmt w:val="decimal"/>
      <w:lvlText w:val="%1."/>
      <w:lvlJc w:val="left"/>
      <w:pPr>
        <w:tabs>
          <w:tab w:val="num" w:pos="900"/>
        </w:tabs>
        <w:ind w:left="900" w:hanging="360"/>
      </w:pPr>
      <w:rPr>
        <w:b w:val="0"/>
      </w:rPr>
    </w:lvl>
    <w:lvl w:ilvl="1" w:tplc="39C47C92">
      <w:numFmt w:val="bullet"/>
      <w:lvlText w:val="•"/>
      <w:lvlJc w:val="left"/>
      <w:pPr>
        <w:ind w:left="1620" w:hanging="360"/>
      </w:pPr>
      <w:rPr>
        <w:rFonts w:ascii="Arial" w:eastAsia="Times New Roman" w:hAnsi="Arial" w:cs="Arial"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num w:numId="1">
    <w:abstractNumId w:val="28"/>
  </w:num>
  <w:num w:numId="2">
    <w:abstractNumId w:val="16"/>
  </w:num>
  <w:num w:numId="3">
    <w:abstractNumId w:val="15"/>
  </w:num>
  <w:num w:numId="4">
    <w:abstractNumId w:val="3"/>
  </w:num>
  <w:num w:numId="5">
    <w:abstractNumId w:val="26"/>
  </w:num>
  <w:num w:numId="6">
    <w:abstractNumId w:val="24"/>
  </w:num>
  <w:num w:numId="7">
    <w:abstractNumId w:val="27"/>
  </w:num>
  <w:num w:numId="8">
    <w:abstractNumId w:val="14"/>
  </w:num>
  <w:num w:numId="9">
    <w:abstractNumId w:val="6"/>
  </w:num>
  <w:num w:numId="10">
    <w:abstractNumId w:val="18"/>
  </w:num>
  <w:num w:numId="11">
    <w:abstractNumId w:val="20"/>
  </w:num>
  <w:num w:numId="12">
    <w:abstractNumId w:val="13"/>
  </w:num>
  <w:num w:numId="13">
    <w:abstractNumId w:val="8"/>
  </w:num>
  <w:num w:numId="14">
    <w:abstractNumId w:val="17"/>
  </w:num>
  <w:num w:numId="15">
    <w:abstractNumId w:val="0"/>
  </w:num>
  <w:num w:numId="16">
    <w:abstractNumId w:val="30"/>
  </w:num>
  <w:num w:numId="17">
    <w:abstractNumId w:val="4"/>
  </w:num>
  <w:num w:numId="18">
    <w:abstractNumId w:val="2"/>
  </w:num>
  <w:num w:numId="19">
    <w:abstractNumId w:val="12"/>
  </w:num>
  <w:num w:numId="20">
    <w:abstractNumId w:val="5"/>
  </w:num>
  <w:num w:numId="21">
    <w:abstractNumId w:val="21"/>
  </w:num>
  <w:num w:numId="22">
    <w:abstractNumId w:val="11"/>
  </w:num>
  <w:num w:numId="23">
    <w:abstractNumId w:val="19"/>
  </w:num>
  <w:num w:numId="24">
    <w:abstractNumId w:val="9"/>
  </w:num>
  <w:num w:numId="25">
    <w:abstractNumId w:val="22"/>
  </w:num>
  <w:num w:numId="26">
    <w:abstractNumId w:val="25"/>
  </w:num>
  <w:num w:numId="27">
    <w:abstractNumId w:val="1"/>
  </w:num>
  <w:num w:numId="28">
    <w:abstractNumId w:val="23"/>
  </w:num>
  <w:num w:numId="29">
    <w:abstractNumId w:val="7"/>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4B"/>
    <w:rsid w:val="000054A0"/>
    <w:rsid w:val="000060E4"/>
    <w:rsid w:val="00013D1B"/>
    <w:rsid w:val="00017BB0"/>
    <w:rsid w:val="00030FF5"/>
    <w:rsid w:val="00040D74"/>
    <w:rsid w:val="00053925"/>
    <w:rsid w:val="00060FC0"/>
    <w:rsid w:val="000671BB"/>
    <w:rsid w:val="000818F0"/>
    <w:rsid w:val="00092F07"/>
    <w:rsid w:val="000A0459"/>
    <w:rsid w:val="000A75AA"/>
    <w:rsid w:val="000B467E"/>
    <w:rsid w:val="000B48B7"/>
    <w:rsid w:val="000B6C42"/>
    <w:rsid w:val="000C27E6"/>
    <w:rsid w:val="000C2A4A"/>
    <w:rsid w:val="000D1E03"/>
    <w:rsid w:val="000E5F8B"/>
    <w:rsid w:val="000F6542"/>
    <w:rsid w:val="00100AF1"/>
    <w:rsid w:val="00110399"/>
    <w:rsid w:val="00111EDC"/>
    <w:rsid w:val="001219E1"/>
    <w:rsid w:val="00131879"/>
    <w:rsid w:val="00131D31"/>
    <w:rsid w:val="0013566A"/>
    <w:rsid w:val="00146B23"/>
    <w:rsid w:val="00160823"/>
    <w:rsid w:val="00171470"/>
    <w:rsid w:val="00174389"/>
    <w:rsid w:val="00186F37"/>
    <w:rsid w:val="0018758C"/>
    <w:rsid w:val="00191551"/>
    <w:rsid w:val="001937FB"/>
    <w:rsid w:val="001A2762"/>
    <w:rsid w:val="001C35C6"/>
    <w:rsid w:val="001D11B7"/>
    <w:rsid w:val="001E5170"/>
    <w:rsid w:val="001E62B8"/>
    <w:rsid w:val="001F0282"/>
    <w:rsid w:val="001F239C"/>
    <w:rsid w:val="001F672E"/>
    <w:rsid w:val="001F7C09"/>
    <w:rsid w:val="001F7E2F"/>
    <w:rsid w:val="00202FE7"/>
    <w:rsid w:val="0020382A"/>
    <w:rsid w:val="002064BB"/>
    <w:rsid w:val="0021052A"/>
    <w:rsid w:val="002172AA"/>
    <w:rsid w:val="0022327D"/>
    <w:rsid w:val="00226F58"/>
    <w:rsid w:val="0024411E"/>
    <w:rsid w:val="00245007"/>
    <w:rsid w:val="00250C2B"/>
    <w:rsid w:val="00251D00"/>
    <w:rsid w:val="002539A9"/>
    <w:rsid w:val="00261DB4"/>
    <w:rsid w:val="002644FC"/>
    <w:rsid w:val="00266F29"/>
    <w:rsid w:val="0027071B"/>
    <w:rsid w:val="0028770C"/>
    <w:rsid w:val="00295057"/>
    <w:rsid w:val="00297C6D"/>
    <w:rsid w:val="002A1592"/>
    <w:rsid w:val="002D2AEB"/>
    <w:rsid w:val="002E137E"/>
    <w:rsid w:val="002E1EF3"/>
    <w:rsid w:val="0032065D"/>
    <w:rsid w:val="00336131"/>
    <w:rsid w:val="003477E2"/>
    <w:rsid w:val="00350052"/>
    <w:rsid w:val="0036478B"/>
    <w:rsid w:val="00367C98"/>
    <w:rsid w:val="0037593D"/>
    <w:rsid w:val="003803D4"/>
    <w:rsid w:val="00397E42"/>
    <w:rsid w:val="00397E99"/>
    <w:rsid w:val="003A58E1"/>
    <w:rsid w:val="003A62B4"/>
    <w:rsid w:val="003B2956"/>
    <w:rsid w:val="003E1976"/>
    <w:rsid w:val="003E4781"/>
    <w:rsid w:val="003F761E"/>
    <w:rsid w:val="00401D4A"/>
    <w:rsid w:val="0040696E"/>
    <w:rsid w:val="00420581"/>
    <w:rsid w:val="004229AD"/>
    <w:rsid w:val="004407AC"/>
    <w:rsid w:val="00440F43"/>
    <w:rsid w:val="00441A1D"/>
    <w:rsid w:val="00444271"/>
    <w:rsid w:val="0044515B"/>
    <w:rsid w:val="00450BB6"/>
    <w:rsid w:val="0045470B"/>
    <w:rsid w:val="00456904"/>
    <w:rsid w:val="004618A5"/>
    <w:rsid w:val="00482C6D"/>
    <w:rsid w:val="004849F7"/>
    <w:rsid w:val="0048783F"/>
    <w:rsid w:val="004915FC"/>
    <w:rsid w:val="00493C7E"/>
    <w:rsid w:val="004A2415"/>
    <w:rsid w:val="004A3600"/>
    <w:rsid w:val="004C5D1C"/>
    <w:rsid w:val="004C6072"/>
    <w:rsid w:val="004C61ED"/>
    <w:rsid w:val="004D3CD7"/>
    <w:rsid w:val="004F193B"/>
    <w:rsid w:val="00505AF8"/>
    <w:rsid w:val="00511C98"/>
    <w:rsid w:val="00513E3A"/>
    <w:rsid w:val="005231F0"/>
    <w:rsid w:val="00531352"/>
    <w:rsid w:val="005353D8"/>
    <w:rsid w:val="005652C2"/>
    <w:rsid w:val="00570E49"/>
    <w:rsid w:val="005710CE"/>
    <w:rsid w:val="005828BF"/>
    <w:rsid w:val="00590463"/>
    <w:rsid w:val="005B3359"/>
    <w:rsid w:val="005B55D0"/>
    <w:rsid w:val="005B704F"/>
    <w:rsid w:val="005C0DE4"/>
    <w:rsid w:val="005C3930"/>
    <w:rsid w:val="005C6F8D"/>
    <w:rsid w:val="005E0A4D"/>
    <w:rsid w:val="005E47AF"/>
    <w:rsid w:val="005E7C47"/>
    <w:rsid w:val="005F2337"/>
    <w:rsid w:val="005F23F6"/>
    <w:rsid w:val="005F2525"/>
    <w:rsid w:val="005F7803"/>
    <w:rsid w:val="00607B3A"/>
    <w:rsid w:val="00625544"/>
    <w:rsid w:val="0063080C"/>
    <w:rsid w:val="00630C6E"/>
    <w:rsid w:val="006421F7"/>
    <w:rsid w:val="00644EEE"/>
    <w:rsid w:val="00661F58"/>
    <w:rsid w:val="00676F77"/>
    <w:rsid w:val="00680169"/>
    <w:rsid w:val="00680BC1"/>
    <w:rsid w:val="00691208"/>
    <w:rsid w:val="00692A3A"/>
    <w:rsid w:val="006944EE"/>
    <w:rsid w:val="006949F5"/>
    <w:rsid w:val="00694C0E"/>
    <w:rsid w:val="006959D5"/>
    <w:rsid w:val="006A5E58"/>
    <w:rsid w:val="006B1904"/>
    <w:rsid w:val="006C1758"/>
    <w:rsid w:val="006C67F8"/>
    <w:rsid w:val="006D753C"/>
    <w:rsid w:val="006F0D55"/>
    <w:rsid w:val="006F1159"/>
    <w:rsid w:val="00703569"/>
    <w:rsid w:val="007142EA"/>
    <w:rsid w:val="0071445C"/>
    <w:rsid w:val="0072494E"/>
    <w:rsid w:val="0073481F"/>
    <w:rsid w:val="0074001C"/>
    <w:rsid w:val="007413D6"/>
    <w:rsid w:val="007663DD"/>
    <w:rsid w:val="00774062"/>
    <w:rsid w:val="00780D52"/>
    <w:rsid w:val="00785B65"/>
    <w:rsid w:val="0079294D"/>
    <w:rsid w:val="007A0ADD"/>
    <w:rsid w:val="007A7EA1"/>
    <w:rsid w:val="007B7A14"/>
    <w:rsid w:val="007B7AA1"/>
    <w:rsid w:val="007C0134"/>
    <w:rsid w:val="007D05FD"/>
    <w:rsid w:val="007D1603"/>
    <w:rsid w:val="007E6721"/>
    <w:rsid w:val="007F7C49"/>
    <w:rsid w:val="00800B65"/>
    <w:rsid w:val="00801E1B"/>
    <w:rsid w:val="00811223"/>
    <w:rsid w:val="00815617"/>
    <w:rsid w:val="00820B89"/>
    <w:rsid w:val="00840E38"/>
    <w:rsid w:val="00857D13"/>
    <w:rsid w:val="008761AC"/>
    <w:rsid w:val="00880785"/>
    <w:rsid w:val="00881CCF"/>
    <w:rsid w:val="008842E4"/>
    <w:rsid w:val="0088437C"/>
    <w:rsid w:val="0088520B"/>
    <w:rsid w:val="008871A5"/>
    <w:rsid w:val="008912D2"/>
    <w:rsid w:val="008928F2"/>
    <w:rsid w:val="008A1EF4"/>
    <w:rsid w:val="008A3467"/>
    <w:rsid w:val="008B31F0"/>
    <w:rsid w:val="008B5081"/>
    <w:rsid w:val="008C0534"/>
    <w:rsid w:val="008D072F"/>
    <w:rsid w:val="008D1CD1"/>
    <w:rsid w:val="008D6616"/>
    <w:rsid w:val="008F1585"/>
    <w:rsid w:val="008F2162"/>
    <w:rsid w:val="008F78E2"/>
    <w:rsid w:val="00912E91"/>
    <w:rsid w:val="00952438"/>
    <w:rsid w:val="0095377C"/>
    <w:rsid w:val="00956C0E"/>
    <w:rsid w:val="00966C8A"/>
    <w:rsid w:val="00967BCD"/>
    <w:rsid w:val="009777A7"/>
    <w:rsid w:val="0099408D"/>
    <w:rsid w:val="00994365"/>
    <w:rsid w:val="0099561E"/>
    <w:rsid w:val="00996422"/>
    <w:rsid w:val="009B02ED"/>
    <w:rsid w:val="009B1378"/>
    <w:rsid w:val="009B33EC"/>
    <w:rsid w:val="009C3FF1"/>
    <w:rsid w:val="009D2B95"/>
    <w:rsid w:val="009D3266"/>
    <w:rsid w:val="009D612A"/>
    <w:rsid w:val="009D6335"/>
    <w:rsid w:val="009E231A"/>
    <w:rsid w:val="009E29ED"/>
    <w:rsid w:val="009E6188"/>
    <w:rsid w:val="009F524B"/>
    <w:rsid w:val="00A10973"/>
    <w:rsid w:val="00A11C2A"/>
    <w:rsid w:val="00A212FD"/>
    <w:rsid w:val="00A226CD"/>
    <w:rsid w:val="00A256B2"/>
    <w:rsid w:val="00A36334"/>
    <w:rsid w:val="00A37581"/>
    <w:rsid w:val="00A41DF5"/>
    <w:rsid w:val="00A64FB5"/>
    <w:rsid w:val="00A82B2F"/>
    <w:rsid w:val="00A859F7"/>
    <w:rsid w:val="00AA2269"/>
    <w:rsid w:val="00AC15AE"/>
    <w:rsid w:val="00AC1A25"/>
    <w:rsid w:val="00AC6810"/>
    <w:rsid w:val="00AD004D"/>
    <w:rsid w:val="00AD584F"/>
    <w:rsid w:val="00AE5BCF"/>
    <w:rsid w:val="00B05563"/>
    <w:rsid w:val="00B31D6C"/>
    <w:rsid w:val="00B64381"/>
    <w:rsid w:val="00B81E92"/>
    <w:rsid w:val="00B90B1D"/>
    <w:rsid w:val="00B926E8"/>
    <w:rsid w:val="00B94796"/>
    <w:rsid w:val="00B94DD9"/>
    <w:rsid w:val="00BA4881"/>
    <w:rsid w:val="00BA4F48"/>
    <w:rsid w:val="00BC2301"/>
    <w:rsid w:val="00BC62C4"/>
    <w:rsid w:val="00BF5165"/>
    <w:rsid w:val="00C0044F"/>
    <w:rsid w:val="00C019DE"/>
    <w:rsid w:val="00C24096"/>
    <w:rsid w:val="00C277EE"/>
    <w:rsid w:val="00C33B0D"/>
    <w:rsid w:val="00C36215"/>
    <w:rsid w:val="00C400E3"/>
    <w:rsid w:val="00C41562"/>
    <w:rsid w:val="00C43107"/>
    <w:rsid w:val="00C43CF9"/>
    <w:rsid w:val="00C46E4F"/>
    <w:rsid w:val="00C50BC3"/>
    <w:rsid w:val="00C56087"/>
    <w:rsid w:val="00C63C48"/>
    <w:rsid w:val="00C719D3"/>
    <w:rsid w:val="00C80025"/>
    <w:rsid w:val="00C80D36"/>
    <w:rsid w:val="00C946C1"/>
    <w:rsid w:val="00C962BB"/>
    <w:rsid w:val="00CA4525"/>
    <w:rsid w:val="00CA7A8C"/>
    <w:rsid w:val="00CD0307"/>
    <w:rsid w:val="00CD3DB1"/>
    <w:rsid w:val="00CE2FE8"/>
    <w:rsid w:val="00D0020B"/>
    <w:rsid w:val="00D02B31"/>
    <w:rsid w:val="00D105E9"/>
    <w:rsid w:val="00D20C5D"/>
    <w:rsid w:val="00D212BE"/>
    <w:rsid w:val="00D2686E"/>
    <w:rsid w:val="00D27F67"/>
    <w:rsid w:val="00D441E9"/>
    <w:rsid w:val="00D447A1"/>
    <w:rsid w:val="00D54224"/>
    <w:rsid w:val="00D5544E"/>
    <w:rsid w:val="00D6398D"/>
    <w:rsid w:val="00D655EC"/>
    <w:rsid w:val="00D67985"/>
    <w:rsid w:val="00D741A3"/>
    <w:rsid w:val="00D82A45"/>
    <w:rsid w:val="00D87464"/>
    <w:rsid w:val="00D92C3C"/>
    <w:rsid w:val="00D9782A"/>
    <w:rsid w:val="00DA3EBC"/>
    <w:rsid w:val="00DB75C2"/>
    <w:rsid w:val="00DC09C9"/>
    <w:rsid w:val="00DC0C1C"/>
    <w:rsid w:val="00DD07A8"/>
    <w:rsid w:val="00DE434E"/>
    <w:rsid w:val="00DE6C64"/>
    <w:rsid w:val="00E02784"/>
    <w:rsid w:val="00E04E1A"/>
    <w:rsid w:val="00E23AF1"/>
    <w:rsid w:val="00E35FCB"/>
    <w:rsid w:val="00E443BB"/>
    <w:rsid w:val="00E550B5"/>
    <w:rsid w:val="00E56EDA"/>
    <w:rsid w:val="00E63133"/>
    <w:rsid w:val="00E85A4D"/>
    <w:rsid w:val="00E93047"/>
    <w:rsid w:val="00E93455"/>
    <w:rsid w:val="00EA3A56"/>
    <w:rsid w:val="00EA5893"/>
    <w:rsid w:val="00EA6EAD"/>
    <w:rsid w:val="00EB2380"/>
    <w:rsid w:val="00ED00F7"/>
    <w:rsid w:val="00ED2145"/>
    <w:rsid w:val="00ED45CB"/>
    <w:rsid w:val="00ED7BD6"/>
    <w:rsid w:val="00EE36B2"/>
    <w:rsid w:val="00EF450A"/>
    <w:rsid w:val="00EF6D61"/>
    <w:rsid w:val="00F03AC8"/>
    <w:rsid w:val="00F13DC6"/>
    <w:rsid w:val="00F24B94"/>
    <w:rsid w:val="00F3552C"/>
    <w:rsid w:val="00F426C3"/>
    <w:rsid w:val="00F47C75"/>
    <w:rsid w:val="00F54C39"/>
    <w:rsid w:val="00F56D3F"/>
    <w:rsid w:val="00F75355"/>
    <w:rsid w:val="00F76DD7"/>
    <w:rsid w:val="00F84701"/>
    <w:rsid w:val="00F86948"/>
    <w:rsid w:val="00F874C9"/>
    <w:rsid w:val="00F927BE"/>
    <w:rsid w:val="00F942E4"/>
    <w:rsid w:val="00F95E6C"/>
    <w:rsid w:val="00F974B5"/>
    <w:rsid w:val="00FA2D9D"/>
    <w:rsid w:val="00FA6B18"/>
    <w:rsid w:val="00FB60C3"/>
    <w:rsid w:val="00FB68E5"/>
    <w:rsid w:val="00FC1FDC"/>
    <w:rsid w:val="00FD0C14"/>
    <w:rsid w:val="00FD4EC4"/>
    <w:rsid w:val="00FE2014"/>
    <w:rsid w:val="00FE4BF9"/>
    <w:rsid w:val="00FE5A59"/>
    <w:rsid w:val="00FF1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9411D3"/>
  <w15:docId w15:val="{3A93CA33-7661-4FDA-A90C-75DC01B5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80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24B"/>
    <w:pPr>
      <w:tabs>
        <w:tab w:val="center" w:pos="4680"/>
        <w:tab w:val="right" w:pos="9360"/>
      </w:tabs>
    </w:pPr>
  </w:style>
  <w:style w:type="character" w:customStyle="1" w:styleId="HeaderChar">
    <w:name w:val="Header Char"/>
    <w:basedOn w:val="DefaultParagraphFont"/>
    <w:link w:val="Header"/>
    <w:uiPriority w:val="99"/>
    <w:rsid w:val="009F524B"/>
  </w:style>
  <w:style w:type="paragraph" w:styleId="Footer">
    <w:name w:val="footer"/>
    <w:basedOn w:val="Normal"/>
    <w:link w:val="FooterChar"/>
    <w:uiPriority w:val="99"/>
    <w:unhideWhenUsed/>
    <w:rsid w:val="009F524B"/>
    <w:pPr>
      <w:tabs>
        <w:tab w:val="center" w:pos="4680"/>
        <w:tab w:val="right" w:pos="9360"/>
      </w:tabs>
    </w:pPr>
  </w:style>
  <w:style w:type="character" w:customStyle="1" w:styleId="FooterChar">
    <w:name w:val="Footer Char"/>
    <w:basedOn w:val="DefaultParagraphFont"/>
    <w:link w:val="Footer"/>
    <w:uiPriority w:val="99"/>
    <w:rsid w:val="009F524B"/>
  </w:style>
  <w:style w:type="paragraph" w:styleId="ListParagraph">
    <w:name w:val="List Paragraph"/>
    <w:basedOn w:val="Normal"/>
    <w:uiPriority w:val="34"/>
    <w:qFormat/>
    <w:rsid w:val="00A256B2"/>
    <w:pPr>
      <w:ind w:left="720"/>
      <w:contextualSpacing/>
    </w:pPr>
  </w:style>
  <w:style w:type="character" w:styleId="Hyperlink">
    <w:name w:val="Hyperlink"/>
    <w:uiPriority w:val="99"/>
    <w:unhideWhenUsed/>
    <w:rsid w:val="00ED00F7"/>
    <w:rPr>
      <w:color w:val="0000FF"/>
      <w:u w:val="single"/>
    </w:rPr>
  </w:style>
  <w:style w:type="character" w:styleId="FollowedHyperlink">
    <w:name w:val="FollowedHyperlink"/>
    <w:basedOn w:val="DefaultParagraphFont"/>
    <w:uiPriority w:val="99"/>
    <w:semiHidden/>
    <w:unhideWhenUsed/>
    <w:rsid w:val="00ED00F7"/>
    <w:rPr>
      <w:color w:val="954F72" w:themeColor="followedHyperlink"/>
      <w:u w:val="single"/>
    </w:rPr>
  </w:style>
  <w:style w:type="table" w:styleId="TableGrid">
    <w:name w:val="Table Grid"/>
    <w:basedOn w:val="TableNormal"/>
    <w:uiPriority w:val="39"/>
    <w:rsid w:val="00571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D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D61"/>
    <w:rPr>
      <w:rFonts w:ascii="Segoe UI" w:eastAsia="Calibri" w:hAnsi="Segoe UI" w:cs="Segoe UI"/>
      <w:sz w:val="18"/>
      <w:szCs w:val="18"/>
    </w:rPr>
  </w:style>
  <w:style w:type="paragraph" w:styleId="NoSpacing">
    <w:name w:val="No Spacing"/>
    <w:uiPriority w:val="1"/>
    <w:qFormat/>
    <w:rsid w:val="006F0D55"/>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A41DF5"/>
    <w:rPr>
      <w:sz w:val="16"/>
      <w:szCs w:val="16"/>
    </w:rPr>
  </w:style>
  <w:style w:type="paragraph" w:styleId="CommentText">
    <w:name w:val="annotation text"/>
    <w:basedOn w:val="Normal"/>
    <w:link w:val="CommentTextChar"/>
    <w:uiPriority w:val="99"/>
    <w:semiHidden/>
    <w:unhideWhenUsed/>
    <w:rsid w:val="00A41DF5"/>
    <w:rPr>
      <w:sz w:val="20"/>
      <w:szCs w:val="20"/>
    </w:rPr>
  </w:style>
  <w:style w:type="character" w:customStyle="1" w:styleId="CommentTextChar">
    <w:name w:val="Comment Text Char"/>
    <w:basedOn w:val="DefaultParagraphFont"/>
    <w:link w:val="CommentText"/>
    <w:uiPriority w:val="99"/>
    <w:semiHidden/>
    <w:rsid w:val="00A41DF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1DF5"/>
    <w:rPr>
      <w:b/>
      <w:bCs/>
    </w:rPr>
  </w:style>
  <w:style w:type="character" w:customStyle="1" w:styleId="CommentSubjectChar">
    <w:name w:val="Comment Subject Char"/>
    <w:basedOn w:val="CommentTextChar"/>
    <w:link w:val="CommentSubject"/>
    <w:uiPriority w:val="99"/>
    <w:semiHidden/>
    <w:rsid w:val="00A41DF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5343">
      <w:bodyDiv w:val="1"/>
      <w:marLeft w:val="0"/>
      <w:marRight w:val="0"/>
      <w:marTop w:val="0"/>
      <w:marBottom w:val="0"/>
      <w:divBdr>
        <w:top w:val="none" w:sz="0" w:space="0" w:color="auto"/>
        <w:left w:val="none" w:sz="0" w:space="0" w:color="auto"/>
        <w:bottom w:val="none" w:sz="0" w:space="0" w:color="auto"/>
        <w:right w:val="none" w:sz="0" w:space="0" w:color="auto"/>
      </w:divBdr>
    </w:div>
    <w:div w:id="349987487">
      <w:bodyDiv w:val="1"/>
      <w:marLeft w:val="0"/>
      <w:marRight w:val="0"/>
      <w:marTop w:val="0"/>
      <w:marBottom w:val="0"/>
      <w:divBdr>
        <w:top w:val="none" w:sz="0" w:space="0" w:color="auto"/>
        <w:left w:val="none" w:sz="0" w:space="0" w:color="auto"/>
        <w:bottom w:val="none" w:sz="0" w:space="0" w:color="auto"/>
        <w:right w:val="none" w:sz="0" w:space="0" w:color="auto"/>
      </w:divBdr>
    </w:div>
    <w:div w:id="382143872">
      <w:bodyDiv w:val="1"/>
      <w:marLeft w:val="0"/>
      <w:marRight w:val="0"/>
      <w:marTop w:val="0"/>
      <w:marBottom w:val="0"/>
      <w:divBdr>
        <w:top w:val="none" w:sz="0" w:space="0" w:color="auto"/>
        <w:left w:val="none" w:sz="0" w:space="0" w:color="auto"/>
        <w:bottom w:val="none" w:sz="0" w:space="0" w:color="auto"/>
        <w:right w:val="none" w:sz="0" w:space="0" w:color="auto"/>
      </w:divBdr>
    </w:div>
    <w:div w:id="889073177">
      <w:bodyDiv w:val="1"/>
      <w:marLeft w:val="0"/>
      <w:marRight w:val="0"/>
      <w:marTop w:val="0"/>
      <w:marBottom w:val="0"/>
      <w:divBdr>
        <w:top w:val="none" w:sz="0" w:space="0" w:color="auto"/>
        <w:left w:val="none" w:sz="0" w:space="0" w:color="auto"/>
        <w:bottom w:val="none" w:sz="0" w:space="0" w:color="auto"/>
        <w:right w:val="none" w:sz="0" w:space="0" w:color="auto"/>
      </w:divBdr>
    </w:div>
    <w:div w:id="933128820">
      <w:bodyDiv w:val="1"/>
      <w:marLeft w:val="0"/>
      <w:marRight w:val="0"/>
      <w:marTop w:val="0"/>
      <w:marBottom w:val="0"/>
      <w:divBdr>
        <w:top w:val="none" w:sz="0" w:space="0" w:color="auto"/>
        <w:left w:val="none" w:sz="0" w:space="0" w:color="auto"/>
        <w:bottom w:val="none" w:sz="0" w:space="0" w:color="auto"/>
        <w:right w:val="none" w:sz="0" w:space="0" w:color="auto"/>
      </w:divBdr>
    </w:div>
    <w:div w:id="1114908512">
      <w:bodyDiv w:val="1"/>
      <w:marLeft w:val="0"/>
      <w:marRight w:val="0"/>
      <w:marTop w:val="0"/>
      <w:marBottom w:val="0"/>
      <w:divBdr>
        <w:top w:val="none" w:sz="0" w:space="0" w:color="auto"/>
        <w:left w:val="none" w:sz="0" w:space="0" w:color="auto"/>
        <w:bottom w:val="none" w:sz="0" w:space="0" w:color="auto"/>
        <w:right w:val="none" w:sz="0" w:space="0" w:color="auto"/>
      </w:divBdr>
    </w:div>
    <w:div w:id="1380744577">
      <w:bodyDiv w:val="1"/>
      <w:marLeft w:val="0"/>
      <w:marRight w:val="0"/>
      <w:marTop w:val="0"/>
      <w:marBottom w:val="0"/>
      <w:divBdr>
        <w:top w:val="none" w:sz="0" w:space="0" w:color="auto"/>
        <w:left w:val="none" w:sz="0" w:space="0" w:color="auto"/>
        <w:bottom w:val="none" w:sz="0" w:space="0" w:color="auto"/>
        <w:right w:val="none" w:sz="0" w:space="0" w:color="auto"/>
      </w:divBdr>
    </w:div>
    <w:div w:id="1646815598">
      <w:bodyDiv w:val="1"/>
      <w:marLeft w:val="0"/>
      <w:marRight w:val="0"/>
      <w:marTop w:val="0"/>
      <w:marBottom w:val="0"/>
      <w:divBdr>
        <w:top w:val="none" w:sz="0" w:space="0" w:color="auto"/>
        <w:left w:val="none" w:sz="0" w:space="0" w:color="auto"/>
        <w:bottom w:val="none" w:sz="0" w:space="0" w:color="auto"/>
        <w:right w:val="none" w:sz="0" w:space="0" w:color="auto"/>
      </w:divBdr>
    </w:div>
    <w:div w:id="190167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stintexas.gov/sites/default/files/files/Health/Info_to_Post/CHA-CHIP_Report_9-3-13.pdf" TargetMode="External"/><Relationship Id="rId13" Type="http://schemas.openxmlformats.org/officeDocument/2006/relationships/hyperlink" Target="https://www.seton.net/wp-content/uploads/2016/06/Travis-CHNA-2016.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ustintexas.gov/sites/default/files/files/RestoreRundberg/Rundberg_Community_Health_Assessment_Summary_Report.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ssets.austintexas.gov///webiacpfullreduced.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stintexas.gov/sites/default/files/files/Communications/Asian_American_Health_Assessment_document_2014-.pdf" TargetMode="External"/><Relationship Id="rId5" Type="http://schemas.openxmlformats.org/officeDocument/2006/relationships/webSettings" Target="webSettings.xml"/><Relationship Id="rId15" Type="http://schemas.openxmlformats.org/officeDocument/2006/relationships/hyperlink" Target="http://minorityhealth.hhs.gov/templates/browse.aspx?lvl=2&amp;lvlID=15" TargetMode="External"/><Relationship Id="rId10" Type="http://schemas.openxmlformats.org/officeDocument/2006/relationships/hyperlink" Target="https://stdavidsfoundation.org/about-us/community-health-needs-assess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stintexas.gov/sites/default/files/files/Health/Info_to_Post/CHIP_Annual_Update_10-2014.pdf" TargetMode="External"/><Relationship Id="rId14" Type="http://schemas.openxmlformats.org/officeDocument/2006/relationships/hyperlink" Target="http://archived.naccho.org/topics/infrastructure/mapp/framework/mappbasic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B53D0-61B8-4CA7-B50C-DA83A14E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4166</Words>
  <Characters>23752</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27863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Laura [HHS]</dc:creator>
  <cp:lastModifiedBy>Cox, Linda</cp:lastModifiedBy>
  <cp:revision>2</cp:revision>
  <cp:lastPrinted>2017-04-10T23:52:00Z</cp:lastPrinted>
  <dcterms:created xsi:type="dcterms:W3CDTF">2017-04-12T19:11:00Z</dcterms:created>
  <dcterms:modified xsi:type="dcterms:W3CDTF">2017-04-12T19:11:00Z</dcterms:modified>
</cp:coreProperties>
</file>