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39" w:rsidRPr="006F6339" w:rsidRDefault="006F6339" w:rsidP="006F6339">
      <w:pPr>
        <w:rPr>
          <w:rFonts w:ascii="Arial" w:hAnsi="Arial" w:cs="Arial"/>
          <w:b/>
          <w:u w:val="single"/>
        </w:rPr>
      </w:pPr>
      <w:bookmarkStart w:id="0" w:name="_GoBack"/>
      <w:r w:rsidRPr="006F6339">
        <w:rPr>
          <w:rFonts w:ascii="Arial" w:hAnsi="Arial" w:cs="Arial"/>
          <w:b/>
          <w:u w:val="single"/>
        </w:rPr>
        <w:t>Form 1295 Requirements</w:t>
      </w:r>
    </w:p>
    <w:bookmarkEnd w:id="0"/>
    <w:p w:rsidR="006F6339" w:rsidRDefault="006F6339" w:rsidP="006F6339">
      <w:pPr>
        <w:rPr>
          <w:rFonts w:ascii="Arial" w:hAnsi="Arial" w:cs="Arial"/>
        </w:rPr>
      </w:pPr>
    </w:p>
    <w:p w:rsidR="006F6339" w:rsidRDefault="006F6339" w:rsidP="006F6339">
      <w:r>
        <w:rPr>
          <w:rFonts w:ascii="Arial" w:hAnsi="Arial" w:cs="Arial"/>
        </w:rPr>
        <w:t xml:space="preserve">The Austin Public Health Department is currently developing a new Social Services Agreement with your agency that is subject to Texas House Bill (HB) 1295.  In order to comply with the HB1295, your agency must file </w:t>
      </w:r>
      <w:r>
        <w:rPr>
          <w:rFonts w:ascii="Arial" w:hAnsi="Arial" w:cs="Arial"/>
          <w:i/>
          <w:iCs/>
        </w:rPr>
        <w:t>Form 1295- Certificate of Interested Parties</w:t>
      </w:r>
      <w:r>
        <w:rPr>
          <w:rFonts w:ascii="Arial" w:hAnsi="Arial" w:cs="Arial"/>
        </w:rPr>
        <w:t xml:space="preserve"> prior to execution of the City agreement.  You must file Form 1295 on the Texas Ethics Commission’s website </w:t>
      </w:r>
      <w:r>
        <w:rPr>
          <w:sz w:val="24"/>
          <w:szCs w:val="24"/>
        </w:rPr>
        <w:t>(</w:t>
      </w:r>
      <w:hyperlink r:id="rId5" w:history="1">
        <w:r>
          <w:rPr>
            <w:rStyle w:val="Hyperlink"/>
            <w:rFonts w:ascii="Arial" w:hAnsi="Arial" w:cs="Arial"/>
          </w:rPr>
          <w:t>https://www.ethics.state.tx.us/whatsnew/elf_info_form1295.htm</w:t>
        </w:r>
      </w:hyperlink>
      <w:r>
        <w:rPr>
          <w:sz w:val="24"/>
          <w:szCs w:val="24"/>
        </w:rPr>
        <w:t>)</w:t>
      </w:r>
      <w:r>
        <w:rPr>
          <w:rFonts w:ascii="Arial" w:hAnsi="Arial" w:cs="Arial"/>
        </w:rPr>
        <w:t xml:space="preserve">.  The following information </w:t>
      </w:r>
      <w:r>
        <w:rPr>
          <w:rFonts w:ascii="Arial" w:hAnsi="Arial" w:cs="Arial"/>
          <w:u w:val="single"/>
        </w:rPr>
        <w:t>must</w:t>
      </w:r>
      <w:r>
        <w:rPr>
          <w:rFonts w:ascii="Arial" w:hAnsi="Arial" w:cs="Arial"/>
        </w:rPr>
        <w:t xml:space="preserve"> be provided on the web form:</w:t>
      </w:r>
    </w:p>
    <w:p w:rsidR="006F6339" w:rsidRDefault="006F6339" w:rsidP="006F6339">
      <w:r>
        <w:rPr>
          <w:rFonts w:ascii="Arial" w:hAnsi="Arial" w:cs="Arial"/>
        </w:rPr>
        <w:t> </w:t>
      </w:r>
    </w:p>
    <w:p w:rsidR="006F6339" w:rsidRDefault="006F6339" w:rsidP="006F6339">
      <w:pPr>
        <w:numPr>
          <w:ilvl w:val="0"/>
          <w:numId w:val="1"/>
        </w:numPr>
        <w:rPr>
          <w:rFonts w:eastAsia="Times New Roman"/>
        </w:rPr>
      </w:pPr>
      <w:r>
        <w:rPr>
          <w:rFonts w:ascii="Arial" w:eastAsia="Times New Roman" w:hAnsi="Arial" w:cs="Arial"/>
          <w:u w:val="single"/>
        </w:rPr>
        <w:t>For Item #1</w:t>
      </w:r>
      <w:r>
        <w:rPr>
          <w:rFonts w:ascii="Arial" w:eastAsia="Times New Roman" w:hAnsi="Arial" w:cs="Arial"/>
        </w:rPr>
        <w:t>: Your agency’s legal name is provided here.</w:t>
      </w:r>
    </w:p>
    <w:p w:rsidR="006F6339" w:rsidRDefault="006F6339" w:rsidP="006F6339">
      <w:r>
        <w:rPr>
          <w:rFonts w:ascii="Arial" w:hAnsi="Arial" w:cs="Arial"/>
        </w:rPr>
        <w:t> </w:t>
      </w:r>
    </w:p>
    <w:p w:rsidR="006F6339" w:rsidRDefault="006F6339" w:rsidP="006F6339">
      <w:pPr>
        <w:numPr>
          <w:ilvl w:val="0"/>
          <w:numId w:val="1"/>
        </w:numPr>
        <w:rPr>
          <w:rFonts w:eastAsia="Times New Roman"/>
        </w:rPr>
      </w:pPr>
      <w:r>
        <w:rPr>
          <w:rFonts w:ascii="Arial" w:eastAsia="Times New Roman" w:hAnsi="Arial" w:cs="Arial"/>
          <w:u w:val="single"/>
        </w:rPr>
        <w:t>For Item #2</w:t>
      </w:r>
      <w:r>
        <w:rPr>
          <w:rFonts w:ascii="Arial" w:eastAsia="Times New Roman" w:hAnsi="Arial" w:cs="Arial"/>
        </w:rPr>
        <w:t xml:space="preserve">: The City’s name is provided. Please use </w:t>
      </w:r>
      <w:r>
        <w:rPr>
          <w:rFonts w:ascii="Arial" w:eastAsia="Times New Roman" w:hAnsi="Arial" w:cs="Arial"/>
          <w:i/>
          <w:iCs/>
        </w:rPr>
        <w:t>City of Austin- Austin Public Health Department</w:t>
      </w:r>
      <w:r>
        <w:rPr>
          <w:rFonts w:ascii="Arial" w:eastAsia="Times New Roman" w:hAnsi="Arial" w:cs="Arial"/>
        </w:rPr>
        <w:t xml:space="preserve"> for the City’s name.</w:t>
      </w:r>
    </w:p>
    <w:p w:rsidR="006F6339" w:rsidRDefault="006F6339" w:rsidP="006F6339">
      <w:r>
        <w:rPr>
          <w:rFonts w:ascii="Arial" w:hAnsi="Arial" w:cs="Arial"/>
        </w:rPr>
        <w:t> </w:t>
      </w:r>
    </w:p>
    <w:p w:rsidR="006F6339" w:rsidRDefault="006F6339" w:rsidP="006F6339">
      <w:pPr>
        <w:numPr>
          <w:ilvl w:val="0"/>
          <w:numId w:val="1"/>
        </w:numPr>
        <w:rPr>
          <w:rFonts w:eastAsia="Times New Roman"/>
        </w:rPr>
      </w:pPr>
      <w:r>
        <w:rPr>
          <w:rFonts w:ascii="Arial" w:eastAsia="Times New Roman" w:hAnsi="Arial" w:cs="Arial"/>
          <w:u w:val="single"/>
        </w:rPr>
        <w:t>For Item #3</w:t>
      </w:r>
      <w:r>
        <w:rPr>
          <w:rFonts w:ascii="Arial" w:eastAsia="Times New Roman" w:hAnsi="Arial" w:cs="Arial"/>
        </w:rPr>
        <w:t xml:space="preserve">: The following agreement number must be used for your agreement with the City of Austin- </w:t>
      </w:r>
      <w:r>
        <w:rPr>
          <w:rFonts w:ascii="Arial" w:eastAsia="Times New Roman" w:hAnsi="Arial" w:cs="Arial"/>
          <w:b/>
          <w:bCs/>
        </w:rPr>
        <w:t>MA 4700 NG180000008</w:t>
      </w:r>
    </w:p>
    <w:p w:rsidR="006F6339" w:rsidRDefault="006F6339" w:rsidP="006F6339">
      <w:r>
        <w:rPr>
          <w:rFonts w:ascii="Arial" w:hAnsi="Arial" w:cs="Arial"/>
        </w:rPr>
        <w:t> </w:t>
      </w:r>
    </w:p>
    <w:p w:rsidR="006F6339" w:rsidRDefault="006F6339" w:rsidP="006F6339">
      <w:r>
        <w:rPr>
          <w:rFonts w:ascii="Arial" w:hAnsi="Arial" w:cs="Arial"/>
        </w:rPr>
        <w:t>Once you have completed and electronically filed the web form on the Texas Ethics Commission’s website, you must then complete the following steps in order to fully comply with HB1295, and in order for your City agreement to be executed:</w:t>
      </w:r>
    </w:p>
    <w:p w:rsidR="006F6339" w:rsidRDefault="006F6339" w:rsidP="006F6339">
      <w:r>
        <w:rPr>
          <w:rFonts w:ascii="Arial" w:hAnsi="Arial" w:cs="Arial"/>
        </w:rPr>
        <w:t> </w:t>
      </w:r>
    </w:p>
    <w:p w:rsidR="006F6339" w:rsidRDefault="006F6339" w:rsidP="006F6339">
      <w:pPr>
        <w:numPr>
          <w:ilvl w:val="0"/>
          <w:numId w:val="2"/>
        </w:numPr>
        <w:spacing w:after="60"/>
        <w:rPr>
          <w:rFonts w:eastAsia="Times New Roman"/>
        </w:rPr>
      </w:pPr>
      <w:r>
        <w:rPr>
          <w:rFonts w:ascii="Arial" w:eastAsia="Times New Roman" w:hAnsi="Arial" w:cs="Arial"/>
        </w:rPr>
        <w:t xml:space="preserve">Print out a copy of the filed Form 1295 </w:t>
      </w:r>
      <w:r>
        <w:rPr>
          <w:rFonts w:ascii="Arial" w:eastAsia="Times New Roman" w:hAnsi="Arial" w:cs="Arial"/>
          <w:color w:val="FF0000"/>
          <w:sz w:val="20"/>
          <w:szCs w:val="20"/>
        </w:rPr>
        <w:t>(</w:t>
      </w:r>
      <w:r>
        <w:rPr>
          <w:rFonts w:ascii="Arial" w:eastAsia="Times New Roman" w:hAnsi="Arial" w:cs="Arial"/>
          <w:i/>
          <w:iCs/>
          <w:color w:val="FF0000"/>
          <w:sz w:val="20"/>
          <w:szCs w:val="20"/>
        </w:rPr>
        <w:t xml:space="preserve">please make sure there is a </w:t>
      </w:r>
      <w:r>
        <w:rPr>
          <w:rFonts w:ascii="Arial" w:eastAsia="Times New Roman" w:hAnsi="Arial" w:cs="Arial"/>
          <w:i/>
          <w:iCs/>
          <w:color w:val="FF0000"/>
          <w:sz w:val="20"/>
          <w:szCs w:val="20"/>
          <w:u w:val="single"/>
        </w:rPr>
        <w:t>certificate number</w:t>
      </w:r>
      <w:r>
        <w:rPr>
          <w:rFonts w:ascii="Arial" w:eastAsia="Times New Roman" w:hAnsi="Arial" w:cs="Arial"/>
          <w:i/>
          <w:iCs/>
          <w:color w:val="FF0000"/>
          <w:sz w:val="20"/>
          <w:szCs w:val="20"/>
        </w:rPr>
        <w:t xml:space="preserve"> and </w:t>
      </w:r>
      <w:r>
        <w:rPr>
          <w:rFonts w:ascii="Arial" w:eastAsia="Times New Roman" w:hAnsi="Arial" w:cs="Arial"/>
          <w:i/>
          <w:iCs/>
          <w:color w:val="FF0000"/>
          <w:sz w:val="20"/>
          <w:szCs w:val="20"/>
          <w:u w:val="single"/>
        </w:rPr>
        <w:t>date filed</w:t>
      </w:r>
      <w:r>
        <w:rPr>
          <w:rFonts w:ascii="Arial" w:eastAsia="Times New Roman" w:hAnsi="Arial" w:cs="Arial"/>
          <w:i/>
          <w:iCs/>
          <w:color w:val="FF0000"/>
          <w:sz w:val="20"/>
          <w:szCs w:val="20"/>
        </w:rPr>
        <w:t xml:space="preserve"> in </w:t>
      </w:r>
      <w:r>
        <w:rPr>
          <w:rFonts w:ascii="Arial" w:eastAsia="Times New Roman" w:hAnsi="Arial" w:cs="Arial"/>
          <w:b/>
          <w:bCs/>
          <w:i/>
          <w:iCs/>
          <w:color w:val="FF0000"/>
          <w:sz w:val="20"/>
          <w:szCs w:val="20"/>
        </w:rPr>
        <w:t>Office Use Only</w:t>
      </w:r>
      <w:r>
        <w:rPr>
          <w:rFonts w:ascii="Arial" w:eastAsia="Times New Roman" w:hAnsi="Arial" w:cs="Arial"/>
          <w:i/>
          <w:iCs/>
          <w:color w:val="FF0000"/>
          <w:sz w:val="20"/>
          <w:szCs w:val="20"/>
        </w:rPr>
        <w:t xml:space="preserve"> box in the top-right corner)</w:t>
      </w:r>
    </w:p>
    <w:p w:rsidR="006F6339" w:rsidRDefault="006F6339" w:rsidP="006F6339">
      <w:pPr>
        <w:numPr>
          <w:ilvl w:val="0"/>
          <w:numId w:val="2"/>
        </w:numPr>
        <w:spacing w:after="60"/>
        <w:rPr>
          <w:rFonts w:eastAsia="Times New Roman"/>
        </w:rPr>
      </w:pPr>
      <w:r>
        <w:rPr>
          <w:rFonts w:ascii="Arial" w:eastAsia="Times New Roman" w:hAnsi="Arial" w:cs="Arial"/>
        </w:rPr>
        <w:t>Sign Form 1295 and have it notarized</w:t>
      </w:r>
    </w:p>
    <w:p w:rsidR="006F6339" w:rsidRDefault="006F6339" w:rsidP="006F6339">
      <w:pPr>
        <w:numPr>
          <w:ilvl w:val="0"/>
          <w:numId w:val="2"/>
        </w:numPr>
        <w:rPr>
          <w:rFonts w:eastAsia="Times New Roman"/>
        </w:rPr>
      </w:pPr>
      <w:r>
        <w:rPr>
          <w:rFonts w:ascii="Arial" w:eastAsia="Times New Roman" w:hAnsi="Arial" w:cs="Arial"/>
        </w:rPr>
        <w:t xml:space="preserve">Scan in and email the signed and notarized Form 1295 to me at </w:t>
      </w:r>
      <w:hyperlink r:id="rId6" w:history="1">
        <w:r>
          <w:rPr>
            <w:rStyle w:val="Hyperlink"/>
            <w:rFonts w:ascii="Arial" w:eastAsia="Times New Roman" w:hAnsi="Arial" w:cs="Arial"/>
          </w:rPr>
          <w:t>leslie.boyd@austintexas.gov</w:t>
        </w:r>
      </w:hyperlink>
      <w:r>
        <w:rPr>
          <w:rFonts w:ascii="Arial" w:eastAsia="Times New Roman" w:hAnsi="Arial" w:cs="Arial"/>
        </w:rPr>
        <w:t xml:space="preserve"> </w:t>
      </w:r>
    </w:p>
    <w:p w:rsidR="006F6339" w:rsidRDefault="006F6339" w:rsidP="006F6339">
      <w:r>
        <w:rPr>
          <w:rFonts w:ascii="Arial" w:hAnsi="Arial" w:cs="Arial"/>
        </w:rPr>
        <w:t> </w:t>
      </w:r>
    </w:p>
    <w:p w:rsidR="006F6339" w:rsidRDefault="006F6339" w:rsidP="006F6339">
      <w:r>
        <w:rPr>
          <w:rFonts w:ascii="Arial" w:hAnsi="Arial" w:cs="Arial"/>
        </w:rPr>
        <w:t xml:space="preserve">Once we have received the completed Form 1295, the City’s Purchasing Department will verify your Form 1295 certificate online.  A .pdf copy of Form 1295 and instructions are attached to this message as reference only.  </w:t>
      </w:r>
      <w:r>
        <w:rPr>
          <w:rFonts w:ascii="Arial" w:hAnsi="Arial" w:cs="Arial"/>
          <w:u w:val="single"/>
        </w:rPr>
        <w:t>Please note</w:t>
      </w:r>
      <w:r>
        <w:rPr>
          <w:rFonts w:ascii="Arial" w:hAnsi="Arial" w:cs="Arial"/>
        </w:rPr>
        <w:t>:  The City of Austin is unable to provide any assistance with the completion or filing of this form.  Please contact the Texas Ethics Commission for questions and technical assistance for completion and filing of Form 1295.</w:t>
      </w:r>
    </w:p>
    <w:p w:rsidR="006F6339" w:rsidRDefault="006F6339" w:rsidP="006F6339">
      <w:r>
        <w:rPr>
          <w:rFonts w:ascii="Arial" w:hAnsi="Arial" w:cs="Arial"/>
        </w:rPr>
        <w:t> </w:t>
      </w:r>
    </w:p>
    <w:p w:rsidR="006F6339" w:rsidRDefault="006F6339" w:rsidP="006F6339">
      <w:r>
        <w:rPr>
          <w:rFonts w:ascii="Arial" w:hAnsi="Arial" w:cs="Arial"/>
        </w:rPr>
        <w:t>Please let me know if you have any questions.</w:t>
      </w:r>
    </w:p>
    <w:p w:rsidR="006F6339" w:rsidRDefault="006F6339" w:rsidP="006F6339">
      <w:r>
        <w:rPr>
          <w:rFonts w:ascii="Arial" w:hAnsi="Arial" w:cs="Arial"/>
        </w:rPr>
        <w:t> </w:t>
      </w:r>
    </w:p>
    <w:p w:rsidR="006F6339" w:rsidRDefault="006F6339" w:rsidP="006F6339">
      <w:r>
        <w:rPr>
          <w:rFonts w:ascii="Arial" w:hAnsi="Arial" w:cs="Arial"/>
        </w:rPr>
        <w:t>Thank you,</w:t>
      </w:r>
    </w:p>
    <w:p w:rsidR="006F6339" w:rsidRDefault="006F6339" w:rsidP="006F6339">
      <w:r>
        <w:rPr>
          <w:rFonts w:ascii="Arial" w:hAnsi="Arial" w:cs="Arial"/>
          <w:color w:val="1F497D"/>
        </w:rPr>
        <w:t> </w:t>
      </w:r>
    </w:p>
    <w:tbl>
      <w:tblPr>
        <w:tblW w:w="0" w:type="auto"/>
        <w:tblCellMar>
          <w:left w:w="0" w:type="dxa"/>
          <w:right w:w="0" w:type="dxa"/>
        </w:tblCellMar>
        <w:tblLook w:val="04A0" w:firstRow="1" w:lastRow="0" w:firstColumn="1" w:lastColumn="0" w:noHBand="0" w:noVBand="1"/>
      </w:tblPr>
      <w:tblGrid>
        <w:gridCol w:w="2808"/>
        <w:gridCol w:w="6305"/>
      </w:tblGrid>
      <w:tr w:rsidR="006F6339" w:rsidTr="006F6339">
        <w:trPr>
          <w:trHeight w:val="1340"/>
        </w:trPr>
        <w:tc>
          <w:tcPr>
            <w:tcW w:w="1075" w:type="dxa"/>
            <w:tcMar>
              <w:top w:w="0" w:type="dxa"/>
              <w:left w:w="108" w:type="dxa"/>
              <w:bottom w:w="0" w:type="dxa"/>
              <w:right w:w="108" w:type="dxa"/>
            </w:tcMar>
            <w:hideMark/>
          </w:tcPr>
          <w:p w:rsidR="006F6339" w:rsidRDefault="006F6339">
            <w:hyperlink r:id="rId7" w:history="1">
              <w:r>
                <w:rPr>
                  <w:rStyle w:val="Hyperlink"/>
                  <w:color w:val="1F497D"/>
                  <w:sz w:val="40"/>
                  <w:szCs w:val="40"/>
                  <w:u w:val="none"/>
                </w:rPr>
                <w:t>&lt;image001.jpg&gt;</w:t>
              </w:r>
            </w:hyperlink>
          </w:p>
          <w:p w:rsidR="006F6339" w:rsidRDefault="006F6339">
            <w:hyperlink r:id="rId8" w:history="1">
              <w:r>
                <w:rPr>
                  <w:rStyle w:val="Hyperlink"/>
                  <w:color w:val="1F497D"/>
                  <w:sz w:val="20"/>
                  <w:szCs w:val="20"/>
                  <w:u w:val="none"/>
                </w:rPr>
                <w:t>&lt;image002.png&gt;</w:t>
              </w:r>
            </w:hyperlink>
          </w:p>
        </w:tc>
        <w:tc>
          <w:tcPr>
            <w:tcW w:w="6305" w:type="dxa"/>
            <w:tcMar>
              <w:top w:w="0" w:type="dxa"/>
              <w:left w:w="108" w:type="dxa"/>
              <w:bottom w:w="0" w:type="dxa"/>
              <w:right w:w="108" w:type="dxa"/>
            </w:tcMar>
            <w:hideMark/>
          </w:tcPr>
          <w:p w:rsidR="006F6339" w:rsidRDefault="006F6339">
            <w:r>
              <w:rPr>
                <w:b/>
                <w:bCs/>
                <w:i/>
                <w:iCs/>
                <w:color w:val="1F497D"/>
                <w:sz w:val="24"/>
                <w:szCs w:val="24"/>
              </w:rPr>
              <w:t>Leslie Boyd, MPA</w:t>
            </w:r>
            <w:r>
              <w:rPr>
                <w:b/>
                <w:bCs/>
                <w:color w:val="1F497D"/>
              </w:rPr>
              <w:br/>
            </w:r>
            <w:r>
              <w:rPr>
                <w:color w:val="1F497D"/>
              </w:rPr>
              <w:t>Grants Program Manager | Social Services Policy Unit</w:t>
            </w:r>
          </w:p>
          <w:p w:rsidR="006F6339" w:rsidRDefault="006F6339">
            <w:r>
              <w:rPr>
                <w:color w:val="1F497D"/>
              </w:rPr>
              <w:t xml:space="preserve">Austin Public Health </w:t>
            </w:r>
          </w:p>
          <w:p w:rsidR="006F6339" w:rsidRDefault="006F6339">
            <w:r>
              <w:rPr>
                <w:color w:val="1F497D"/>
              </w:rPr>
              <w:t>Phone # (512) 972-5036</w:t>
            </w:r>
          </w:p>
          <w:p w:rsidR="006F6339" w:rsidRDefault="006F6339">
            <w:hyperlink r:id="rId9" w:history="1">
              <w:r>
                <w:rPr>
                  <w:rStyle w:val="Hyperlink"/>
                </w:rPr>
                <w:t>Leslie.boyd@austintexas.gov</w:t>
              </w:r>
            </w:hyperlink>
          </w:p>
        </w:tc>
      </w:tr>
    </w:tbl>
    <w:p w:rsidR="009943C0" w:rsidRDefault="006F6339"/>
    <w:sectPr w:rsidR="0099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A224D"/>
    <w:multiLevelType w:val="hybridMultilevel"/>
    <w:tmpl w:val="34C85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CC2B4D"/>
    <w:multiLevelType w:val="hybridMultilevel"/>
    <w:tmpl w:val="CD80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39"/>
    <w:rsid w:val="00155A0D"/>
    <w:rsid w:val="00524671"/>
    <w:rsid w:val="006F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EED2F-0964-4271-AB32-F63F0127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3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3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9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texas.gov/department/health/about" TargetMode="External"/><Relationship Id="rId3" Type="http://schemas.openxmlformats.org/officeDocument/2006/relationships/settings" Target="settings.xml"/><Relationship Id="rId7" Type="http://schemas.openxmlformats.org/officeDocument/2006/relationships/hyperlink" Target="http://www.austintexas.gov/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lie.boyd@austintexas.gov" TargetMode="External"/><Relationship Id="rId11" Type="http://schemas.openxmlformats.org/officeDocument/2006/relationships/theme" Target="theme/theme1.xml"/><Relationship Id="rId5" Type="http://schemas.openxmlformats.org/officeDocument/2006/relationships/hyperlink" Target="https://www.ethics.state.tx.us/whatsnew/elf_info_form129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slie.boyd@austi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Friedman, Michelle</cp:lastModifiedBy>
  <cp:revision>1</cp:revision>
  <dcterms:created xsi:type="dcterms:W3CDTF">2018-01-05T14:12:00Z</dcterms:created>
  <dcterms:modified xsi:type="dcterms:W3CDTF">2018-01-05T14:12:00Z</dcterms:modified>
</cp:coreProperties>
</file>