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A4DC" w14:textId="1A63049B" w:rsidR="00C5206D" w:rsidRPr="00E07FE2" w:rsidRDefault="00020D38" w:rsidP="00655C1C">
      <w:pPr>
        <w:spacing w:before="240"/>
        <w:ind w:left="0" w:firstLine="360"/>
        <w:rPr>
          <w:sz w:val="48"/>
          <w:szCs w:val="52"/>
        </w:rPr>
      </w:pPr>
      <w:r w:rsidRPr="00E07FE2">
        <w:rPr>
          <w:noProof/>
          <w:sz w:val="28"/>
          <w:szCs w:val="32"/>
        </w:rPr>
        <w:drawing>
          <wp:anchor distT="0" distB="0" distL="114300" distR="114300" simplePos="0" relativeHeight="251659264" behindDoc="0" locked="0" layoutInCell="1" allowOverlap="1" wp14:anchorId="7F082F2F" wp14:editId="19BF08A2">
            <wp:simplePos x="0" y="0"/>
            <wp:positionH relativeFrom="column">
              <wp:posOffset>38100</wp:posOffset>
            </wp:positionH>
            <wp:positionV relativeFrom="page">
              <wp:posOffset>409575</wp:posOffset>
            </wp:positionV>
            <wp:extent cx="885825" cy="885825"/>
            <wp:effectExtent l="0" t="0" r="9525" b="9525"/>
            <wp:wrapSquare wrapText="bothSides"/>
            <wp:docPr id="813643336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43336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7FE2">
        <w:rPr>
          <w:sz w:val="48"/>
          <w:szCs w:val="52"/>
        </w:rPr>
        <w:t>QUALITY CONTROL PLAN</w:t>
      </w:r>
    </w:p>
    <w:p w14:paraId="4C2F82F0" w14:textId="4A8D07AC" w:rsidR="00184E73" w:rsidRPr="00E07FE2" w:rsidRDefault="00655C1C" w:rsidP="001455F6">
      <w:pPr>
        <w:spacing w:before="480"/>
        <w:ind w:left="0" w:right="1800"/>
        <w:jc w:val="center"/>
        <w:rPr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FA2200" wp14:editId="56816030">
                <wp:simplePos x="0" y="0"/>
                <wp:positionH relativeFrom="margin">
                  <wp:posOffset>38100</wp:posOffset>
                </wp:positionH>
                <wp:positionV relativeFrom="margin">
                  <wp:posOffset>1270635</wp:posOffset>
                </wp:positionV>
                <wp:extent cx="5943600" cy="140462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solidFill>
                          <a:srgbClr val="DCF2F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6A9A3" w14:textId="26ECE062" w:rsidR="00553864" w:rsidRDefault="00184E73" w:rsidP="00A64FCE">
                            <w:pPr>
                              <w:ind w:left="0"/>
                              <w:jc w:val="center"/>
                            </w:pPr>
                            <w:r>
                              <w:t>A</w:t>
                            </w:r>
                            <w:r w:rsidR="00553864">
                              <w:t>LL SECTIONS MUST BE EDITED BY CONSULTANT</w:t>
                            </w:r>
                            <w:r w:rsidR="00A64FCE">
                              <w:t xml:space="preserve"> TO MEET SPECIFIC PROJECT NEEDS.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FA22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100.05pt;width:46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" fillcolor="#dcf2fd">
                <v:textbox style="mso-fit-shape-to-text:t">
                  <w:txbxContent>
                    <w:p w14:paraId="5626A9A3" w14:textId="26ECE062" w:rsidR="00553864" w:rsidRDefault="00184E73" w:rsidP="00A64FCE">
                      <w:pPr>
                        <w:ind w:left="0"/>
                        <w:jc w:val="center"/>
                      </w:pPr>
                      <w:r>
                        <w:t>A</w:t>
                      </w:r>
                      <w:r w:rsidR="00553864">
                        <w:t>LL SECTIONS MUST BE EDITED BY CONSULTANT</w:t>
                      </w:r>
                      <w:r w:rsidR="00A64FCE">
                        <w:t xml:space="preserve"> TO MEET SPECIFIC PROJECT NEEDS.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058F1"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72B80" wp14:editId="31AF9CBE">
                <wp:simplePos x="0" y="0"/>
                <wp:positionH relativeFrom="column">
                  <wp:posOffset>1314449</wp:posOffset>
                </wp:positionH>
                <wp:positionV relativeFrom="paragraph">
                  <wp:posOffset>126365</wp:posOffset>
                </wp:positionV>
                <wp:extent cx="4619625" cy="0"/>
                <wp:effectExtent l="0" t="0" r="0" b="0"/>
                <wp:wrapNone/>
                <wp:docPr id="6168398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ACAFA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9.95pt" to="467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455F6">
        <w:rPr>
          <w:sz w:val="28"/>
          <w:szCs w:val="32"/>
        </w:rPr>
        <w:t>PROJECT SPECIFIC</w:t>
      </w:r>
    </w:p>
    <w:p w14:paraId="691EFBBF" w14:textId="33007A6A" w:rsidR="00184E73" w:rsidRDefault="00184E73" w:rsidP="00020D38">
      <w:pPr>
        <w:ind w:left="0"/>
        <w:jc w:val="center"/>
      </w:pPr>
    </w:p>
    <w:p w14:paraId="0DEFEB47" w14:textId="3D4CE8D5" w:rsidR="00E07FE2" w:rsidRDefault="00E07FE2" w:rsidP="00655C1C">
      <w:pPr>
        <w:ind w:left="0"/>
      </w:pPr>
      <w:r>
        <w:t xml:space="preserve">Date: </w:t>
      </w:r>
      <w:sdt>
        <w:sdtPr>
          <w:id w:val="2028675749"/>
          <w:placeholder>
            <w:docPart w:val="AE6C28EA1D2542B08369C67658634FA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77C0E" w:rsidRPr="00477C0E">
            <w:rPr>
              <w:rStyle w:val="PlaceholderText"/>
              <w:color w:val="009CDE"/>
            </w:rPr>
            <w:t>Click or tap to enter a date.</w:t>
          </w:r>
        </w:sdtContent>
      </w:sdt>
      <w:r w:rsidR="00B47AF3">
        <w:tab/>
      </w:r>
    </w:p>
    <w:p w14:paraId="3740C072" w14:textId="5EAF99D2" w:rsidR="008133B5" w:rsidRDefault="00E932E7" w:rsidP="00E932E7">
      <w:pPr>
        <w:tabs>
          <w:tab w:val="center" w:pos="4680"/>
        </w:tabs>
        <w:spacing w:before="120" w:after="240" w:line="240" w:lineRule="auto"/>
        <w:ind w:left="0"/>
        <w:jc w:val="both"/>
      </w:pPr>
      <w:r w:rsidRPr="00E932E7">
        <w:t>City of Austin (COA) requires detailed responses</w:t>
      </w:r>
      <w:r w:rsidR="00085D3A">
        <w:t xml:space="preserve"> </w:t>
      </w:r>
      <w:r w:rsidRPr="00E932E7">
        <w:t>on this Quality Control Plan (QCP) for the Consultant’s performance of all work on the following</w:t>
      </w:r>
      <w:r w:rsidR="00085D3A">
        <w:t xml:space="preserve"> Project:</w:t>
      </w:r>
    </w:p>
    <w:p w14:paraId="22793320" w14:textId="5EE69AC0" w:rsidR="00E932E7" w:rsidRDefault="00B723B0" w:rsidP="00477C0E">
      <w:pPr>
        <w:tabs>
          <w:tab w:val="center" w:pos="4680"/>
        </w:tabs>
        <w:spacing w:before="120" w:after="120" w:line="240" w:lineRule="auto"/>
        <w:ind w:left="0"/>
        <w:jc w:val="both"/>
        <w:rPr>
          <w:color w:val="009CDE"/>
        </w:rPr>
      </w:pPr>
      <w:r>
        <w:t>Project Name</w:t>
      </w:r>
      <w:r w:rsidR="00391255">
        <w:t>:</w:t>
      </w:r>
      <w:r w:rsidR="00767200">
        <w:t xml:space="preserve"> </w:t>
      </w:r>
      <w:r w:rsidR="00477C0E" w:rsidRPr="00477C0E">
        <w:rPr>
          <w:color w:val="009CDE"/>
        </w:rPr>
        <w:fldChar w:fldCharType="begin">
          <w:ffData>
            <w:name w:val="Text1"/>
            <w:enabled/>
            <w:calcOnExit w:val="0"/>
            <w:textInput>
              <w:default w:val="Click to enter response"/>
            </w:textInput>
          </w:ffData>
        </w:fldChar>
      </w:r>
      <w:bookmarkStart w:id="0" w:name="Text1"/>
      <w:r w:rsidR="00477C0E" w:rsidRPr="00477C0E">
        <w:rPr>
          <w:color w:val="009CDE"/>
        </w:rPr>
        <w:instrText xml:space="preserve"> FORMTEXT </w:instrText>
      </w:r>
      <w:r w:rsidR="00477C0E" w:rsidRPr="00477C0E">
        <w:rPr>
          <w:color w:val="009CDE"/>
        </w:rPr>
      </w:r>
      <w:r w:rsidR="00477C0E" w:rsidRPr="00477C0E">
        <w:rPr>
          <w:color w:val="009CDE"/>
        </w:rPr>
        <w:fldChar w:fldCharType="separate"/>
      </w:r>
      <w:r w:rsidR="00477C0E" w:rsidRPr="00477C0E">
        <w:rPr>
          <w:noProof/>
          <w:color w:val="009CDE"/>
        </w:rPr>
        <w:t>Click to enter response</w:t>
      </w:r>
      <w:r w:rsidR="00477C0E" w:rsidRPr="00477C0E">
        <w:rPr>
          <w:color w:val="009CDE"/>
        </w:rPr>
        <w:fldChar w:fldCharType="end"/>
      </w:r>
      <w:bookmarkEnd w:id="0"/>
    </w:p>
    <w:p w14:paraId="4FF35BA6" w14:textId="6CD19AAF" w:rsidR="00B723B0" w:rsidRDefault="00B723B0" w:rsidP="00477C0E">
      <w:pPr>
        <w:tabs>
          <w:tab w:val="center" w:pos="4680"/>
        </w:tabs>
        <w:spacing w:before="120" w:after="120" w:line="240" w:lineRule="auto"/>
        <w:ind w:left="0"/>
        <w:jc w:val="both"/>
        <w:rPr>
          <w:color w:val="009CDE"/>
        </w:rPr>
      </w:pPr>
      <w:r w:rsidRPr="00B723B0">
        <w:rPr>
          <w:color w:val="auto"/>
        </w:rPr>
        <w:t>Location:</w:t>
      </w:r>
      <w:r>
        <w:rPr>
          <w:color w:val="009CDE"/>
        </w:rPr>
        <w:t xml:space="preserve"> </w:t>
      </w:r>
      <w:r>
        <w:rPr>
          <w:color w:val="009CDE"/>
        </w:rPr>
        <w:fldChar w:fldCharType="begin">
          <w:ffData>
            <w:name w:val="Text10"/>
            <w:enabled/>
            <w:calcOnExit w:val="0"/>
            <w:textInput>
              <w:default w:val="Click to enter response"/>
            </w:textInput>
          </w:ffData>
        </w:fldChar>
      </w:r>
      <w:bookmarkStart w:id="1" w:name="Text10"/>
      <w:r>
        <w:rPr>
          <w:color w:val="009CDE"/>
        </w:rPr>
        <w:instrText xml:space="preserve"> FORMTEXT </w:instrText>
      </w:r>
      <w:r>
        <w:rPr>
          <w:color w:val="009CDE"/>
        </w:rPr>
      </w:r>
      <w:r>
        <w:rPr>
          <w:color w:val="009CDE"/>
        </w:rPr>
        <w:fldChar w:fldCharType="separate"/>
      </w:r>
      <w:r>
        <w:rPr>
          <w:noProof/>
          <w:color w:val="009CDE"/>
        </w:rPr>
        <w:t>Click to enter response</w:t>
      </w:r>
      <w:r>
        <w:rPr>
          <w:color w:val="009CDE"/>
        </w:rPr>
        <w:fldChar w:fldCharType="end"/>
      </w:r>
      <w:bookmarkEnd w:id="1"/>
    </w:p>
    <w:p w14:paraId="1619205A" w14:textId="29A8A319" w:rsidR="00477C0E" w:rsidRDefault="00477C0E" w:rsidP="00477C0E">
      <w:pPr>
        <w:tabs>
          <w:tab w:val="center" w:pos="4680"/>
        </w:tabs>
        <w:spacing w:before="120" w:after="120" w:line="240" w:lineRule="auto"/>
        <w:ind w:left="0"/>
        <w:jc w:val="both"/>
        <w:rPr>
          <w:color w:val="009CDE"/>
        </w:rPr>
      </w:pPr>
      <w:r w:rsidRPr="00477C0E">
        <w:rPr>
          <w:color w:val="auto"/>
        </w:rPr>
        <w:t xml:space="preserve">Solicitation Number: </w:t>
      </w:r>
      <w:r>
        <w:rPr>
          <w:color w:val="009CDE"/>
        </w:rPr>
        <w:fldChar w:fldCharType="begin">
          <w:ffData>
            <w:name w:val="Text2"/>
            <w:enabled/>
            <w:calcOnExit w:val="0"/>
            <w:textInput>
              <w:default w:val="Click to enter number (CLMxxxx)"/>
            </w:textInput>
          </w:ffData>
        </w:fldChar>
      </w:r>
      <w:bookmarkStart w:id="2" w:name="Text2"/>
      <w:r>
        <w:rPr>
          <w:color w:val="009CDE"/>
        </w:rPr>
        <w:instrText xml:space="preserve"> FORMTEXT </w:instrText>
      </w:r>
      <w:r>
        <w:rPr>
          <w:color w:val="009CDE"/>
        </w:rPr>
      </w:r>
      <w:r>
        <w:rPr>
          <w:color w:val="009CDE"/>
        </w:rPr>
        <w:fldChar w:fldCharType="separate"/>
      </w:r>
      <w:r>
        <w:rPr>
          <w:noProof/>
          <w:color w:val="009CDE"/>
        </w:rPr>
        <w:t>Click to enter number (CLMxxxx)</w:t>
      </w:r>
      <w:r>
        <w:rPr>
          <w:color w:val="009CDE"/>
        </w:rPr>
        <w:fldChar w:fldCharType="end"/>
      </w:r>
      <w:bookmarkEnd w:id="2"/>
    </w:p>
    <w:p w14:paraId="4798FF84" w14:textId="75EE2975" w:rsidR="00DF3FE8" w:rsidRDefault="00DF3FE8" w:rsidP="00F85682">
      <w:pPr>
        <w:tabs>
          <w:tab w:val="center" w:pos="7020"/>
        </w:tabs>
        <w:spacing w:before="120" w:after="120" w:line="240" w:lineRule="auto"/>
        <w:ind w:left="0"/>
        <w:jc w:val="both"/>
        <w:rPr>
          <w:color w:val="009CDE"/>
        </w:rPr>
      </w:pPr>
      <w:r w:rsidRPr="00DF3FE8">
        <w:rPr>
          <w:color w:val="auto"/>
        </w:rPr>
        <w:t xml:space="preserve">CIP ID #: </w:t>
      </w:r>
      <w:r>
        <w:rPr>
          <w:color w:val="009CDE"/>
        </w:rPr>
        <w:fldChar w:fldCharType="begin">
          <w:ffData>
            <w:name w:val="Text11"/>
            <w:enabled/>
            <w:calcOnExit w:val="0"/>
            <w:textInput>
              <w:default w:val="Click to enter response"/>
            </w:textInput>
          </w:ffData>
        </w:fldChar>
      </w:r>
      <w:bookmarkStart w:id="3" w:name="Text11"/>
      <w:r>
        <w:rPr>
          <w:color w:val="009CDE"/>
        </w:rPr>
        <w:instrText xml:space="preserve"> FORMTEXT </w:instrText>
      </w:r>
      <w:r>
        <w:rPr>
          <w:color w:val="009CDE"/>
        </w:rPr>
      </w:r>
      <w:r>
        <w:rPr>
          <w:color w:val="009CDE"/>
        </w:rPr>
        <w:fldChar w:fldCharType="separate"/>
      </w:r>
      <w:r>
        <w:rPr>
          <w:noProof/>
          <w:color w:val="009CDE"/>
        </w:rPr>
        <w:t>Click to enter response</w:t>
      </w:r>
      <w:r>
        <w:rPr>
          <w:color w:val="009CDE"/>
        </w:rPr>
        <w:fldChar w:fldCharType="end"/>
      </w:r>
      <w:bookmarkEnd w:id="3"/>
      <w:r>
        <w:rPr>
          <w:color w:val="009CDE"/>
        </w:rPr>
        <w:tab/>
      </w:r>
      <w:r w:rsidRPr="00F85682">
        <w:rPr>
          <w:color w:val="auto"/>
        </w:rPr>
        <w:t xml:space="preserve">Contract </w:t>
      </w:r>
      <w:r w:rsidR="00F85682" w:rsidRPr="00F85682">
        <w:rPr>
          <w:color w:val="auto"/>
        </w:rPr>
        <w:t xml:space="preserve">#: </w:t>
      </w:r>
      <w:r w:rsidR="00F85682">
        <w:rPr>
          <w:color w:val="009CDE"/>
        </w:rPr>
        <w:fldChar w:fldCharType="begin">
          <w:ffData>
            <w:name w:val="Text12"/>
            <w:enabled/>
            <w:calcOnExit w:val="0"/>
            <w:textInput>
              <w:default w:val="Click to enter number (MA/CT/DO)"/>
            </w:textInput>
          </w:ffData>
        </w:fldChar>
      </w:r>
      <w:bookmarkStart w:id="4" w:name="Text12"/>
      <w:r w:rsidR="00F85682">
        <w:rPr>
          <w:color w:val="009CDE"/>
        </w:rPr>
        <w:instrText xml:space="preserve"> FORMTEXT </w:instrText>
      </w:r>
      <w:r w:rsidR="00F85682">
        <w:rPr>
          <w:color w:val="009CDE"/>
        </w:rPr>
      </w:r>
      <w:r w:rsidR="00F85682">
        <w:rPr>
          <w:color w:val="009CDE"/>
        </w:rPr>
        <w:fldChar w:fldCharType="separate"/>
      </w:r>
      <w:r w:rsidR="00F85682">
        <w:rPr>
          <w:noProof/>
          <w:color w:val="009CDE"/>
        </w:rPr>
        <w:t>Click to enter number (MA/CT/DO)</w:t>
      </w:r>
      <w:r w:rsidR="00F85682">
        <w:rPr>
          <w:color w:val="009CDE"/>
        </w:rPr>
        <w:fldChar w:fldCharType="end"/>
      </w:r>
      <w:bookmarkEnd w:id="4"/>
    </w:p>
    <w:p w14:paraId="3A102409" w14:textId="5D066541" w:rsidR="008C0B2D" w:rsidRDefault="008C0B2D" w:rsidP="008C0B2D">
      <w:pPr>
        <w:tabs>
          <w:tab w:val="center" w:pos="6930"/>
        </w:tabs>
        <w:spacing w:before="120" w:after="120" w:line="240" w:lineRule="auto"/>
        <w:ind w:left="0"/>
        <w:jc w:val="both"/>
        <w:rPr>
          <w:color w:val="009CDE"/>
        </w:rPr>
      </w:pPr>
      <w:r w:rsidRPr="008C0B2D">
        <w:rPr>
          <w:color w:val="auto"/>
        </w:rPr>
        <w:t xml:space="preserve">COA PM: </w:t>
      </w:r>
      <w:r>
        <w:rPr>
          <w:color w:val="009CDE"/>
        </w:rPr>
        <w:fldChar w:fldCharType="begin">
          <w:ffData>
            <w:name w:val="Text13"/>
            <w:enabled/>
            <w:calcOnExit w:val="0"/>
            <w:textInput>
              <w:default w:val="Click to enter response"/>
            </w:textInput>
          </w:ffData>
        </w:fldChar>
      </w:r>
      <w:bookmarkStart w:id="5" w:name="Text13"/>
      <w:r>
        <w:rPr>
          <w:color w:val="009CDE"/>
        </w:rPr>
        <w:instrText xml:space="preserve"> FORMTEXT </w:instrText>
      </w:r>
      <w:r>
        <w:rPr>
          <w:color w:val="009CDE"/>
        </w:rPr>
      </w:r>
      <w:r>
        <w:rPr>
          <w:color w:val="009CDE"/>
        </w:rPr>
        <w:fldChar w:fldCharType="separate"/>
      </w:r>
      <w:r>
        <w:rPr>
          <w:noProof/>
          <w:color w:val="009CDE"/>
        </w:rPr>
        <w:t>Click to enter response</w:t>
      </w:r>
      <w:r>
        <w:rPr>
          <w:color w:val="009CDE"/>
        </w:rPr>
        <w:fldChar w:fldCharType="end"/>
      </w:r>
      <w:bookmarkEnd w:id="5"/>
      <w:r>
        <w:rPr>
          <w:color w:val="009CDE"/>
        </w:rPr>
        <w:tab/>
      </w:r>
      <w:r w:rsidRPr="008C0B2D">
        <w:rPr>
          <w:color w:val="auto"/>
        </w:rPr>
        <w:t xml:space="preserve">COA Sponsor Dept.: </w:t>
      </w:r>
      <w:r>
        <w:rPr>
          <w:color w:val="009CDE"/>
        </w:rPr>
        <w:fldChar w:fldCharType="begin">
          <w:ffData>
            <w:name w:val="Text14"/>
            <w:enabled/>
            <w:calcOnExit w:val="0"/>
            <w:textInput>
              <w:default w:val="Click to enter response"/>
            </w:textInput>
          </w:ffData>
        </w:fldChar>
      </w:r>
      <w:bookmarkStart w:id="6" w:name="Text14"/>
      <w:r>
        <w:rPr>
          <w:color w:val="009CDE"/>
        </w:rPr>
        <w:instrText xml:space="preserve"> FORMTEXT </w:instrText>
      </w:r>
      <w:r>
        <w:rPr>
          <w:color w:val="009CDE"/>
        </w:rPr>
      </w:r>
      <w:r>
        <w:rPr>
          <w:color w:val="009CDE"/>
        </w:rPr>
        <w:fldChar w:fldCharType="separate"/>
      </w:r>
      <w:r>
        <w:rPr>
          <w:noProof/>
          <w:color w:val="009CDE"/>
        </w:rPr>
        <w:t>Click to enter response</w:t>
      </w:r>
      <w:r>
        <w:rPr>
          <w:color w:val="009CDE"/>
        </w:rPr>
        <w:fldChar w:fldCharType="end"/>
      </w:r>
      <w:bookmarkEnd w:id="6"/>
    </w:p>
    <w:p w14:paraId="70202E36" w14:textId="15E9D9CC" w:rsidR="00D119D0" w:rsidRDefault="00D119D0" w:rsidP="00D119D0">
      <w:pPr>
        <w:tabs>
          <w:tab w:val="center" w:pos="6930"/>
        </w:tabs>
        <w:spacing w:before="120" w:after="240" w:line="240" w:lineRule="auto"/>
        <w:ind w:left="0"/>
        <w:jc w:val="both"/>
        <w:rPr>
          <w:color w:val="009CDE"/>
        </w:rPr>
      </w:pPr>
      <w:r w:rsidRPr="00D119D0">
        <w:rPr>
          <w:color w:val="auto"/>
        </w:rPr>
        <w:t xml:space="preserve">The Work consists of: </w:t>
      </w:r>
      <w:r>
        <w:rPr>
          <w:color w:val="009CDE"/>
        </w:rPr>
        <w:fldChar w:fldCharType="begin">
          <w:ffData>
            <w:name w:val="Text15"/>
            <w:enabled/>
            <w:calcOnExit w:val="0"/>
            <w:textInput>
              <w:default w:val="Click to enter response"/>
            </w:textInput>
          </w:ffData>
        </w:fldChar>
      </w:r>
      <w:bookmarkStart w:id="7" w:name="Text15"/>
      <w:r>
        <w:rPr>
          <w:color w:val="009CDE"/>
        </w:rPr>
        <w:instrText xml:space="preserve"> FORMTEXT </w:instrText>
      </w:r>
      <w:r>
        <w:rPr>
          <w:color w:val="009CDE"/>
        </w:rPr>
      </w:r>
      <w:r>
        <w:rPr>
          <w:color w:val="009CDE"/>
        </w:rPr>
        <w:fldChar w:fldCharType="separate"/>
      </w:r>
      <w:r>
        <w:rPr>
          <w:noProof/>
          <w:color w:val="009CDE"/>
        </w:rPr>
        <w:t>Click to enter response</w:t>
      </w:r>
      <w:r>
        <w:rPr>
          <w:color w:val="009CDE"/>
        </w:rPr>
        <w:fldChar w:fldCharType="end"/>
      </w:r>
      <w:bookmarkEnd w:id="7"/>
    </w:p>
    <w:p w14:paraId="1C825CB2" w14:textId="65416AE6" w:rsidR="00477C0E" w:rsidRDefault="00477C0E" w:rsidP="00477C0E">
      <w:pPr>
        <w:tabs>
          <w:tab w:val="center" w:pos="4680"/>
        </w:tabs>
        <w:spacing w:before="120" w:after="120" w:line="240" w:lineRule="auto"/>
        <w:ind w:left="0"/>
        <w:jc w:val="both"/>
        <w:rPr>
          <w:color w:val="009CDE"/>
        </w:rPr>
      </w:pPr>
      <w:r w:rsidRPr="00477C0E">
        <w:rPr>
          <w:color w:val="auto"/>
        </w:rPr>
        <w:t xml:space="preserve">Consultant Name: </w:t>
      </w:r>
      <w:r>
        <w:rPr>
          <w:color w:val="009CDE"/>
        </w:rPr>
        <w:fldChar w:fldCharType="begin">
          <w:ffData>
            <w:name w:val="Text3"/>
            <w:enabled/>
            <w:calcOnExit w:val="0"/>
            <w:textInput>
              <w:default w:val="Click to enter response"/>
            </w:textInput>
          </w:ffData>
        </w:fldChar>
      </w:r>
      <w:bookmarkStart w:id="8" w:name="Text3"/>
      <w:r>
        <w:rPr>
          <w:color w:val="009CDE"/>
        </w:rPr>
        <w:instrText xml:space="preserve"> FORMTEXT </w:instrText>
      </w:r>
      <w:r>
        <w:rPr>
          <w:color w:val="009CDE"/>
        </w:rPr>
      </w:r>
      <w:r>
        <w:rPr>
          <w:color w:val="009CDE"/>
        </w:rPr>
        <w:fldChar w:fldCharType="separate"/>
      </w:r>
      <w:r>
        <w:rPr>
          <w:noProof/>
          <w:color w:val="009CDE"/>
        </w:rPr>
        <w:t>Click to enter response</w:t>
      </w:r>
      <w:r>
        <w:rPr>
          <w:color w:val="009CDE"/>
        </w:rPr>
        <w:fldChar w:fldCharType="end"/>
      </w:r>
      <w:bookmarkEnd w:id="8"/>
    </w:p>
    <w:p w14:paraId="33A8386B" w14:textId="28A3B911" w:rsidR="00477C0E" w:rsidRDefault="00477C0E" w:rsidP="00477C0E">
      <w:pPr>
        <w:tabs>
          <w:tab w:val="center" w:pos="4950"/>
        </w:tabs>
        <w:spacing w:before="120" w:line="240" w:lineRule="auto"/>
        <w:ind w:left="0"/>
        <w:jc w:val="both"/>
        <w:rPr>
          <w:color w:val="009CDE"/>
        </w:rPr>
      </w:pPr>
      <w:r w:rsidRPr="00477C0E">
        <w:rPr>
          <w:color w:val="auto"/>
        </w:rPr>
        <w:t xml:space="preserve">Consultant Contact Information: </w:t>
      </w:r>
      <w:r>
        <w:rPr>
          <w:color w:val="009CDE"/>
        </w:rPr>
        <w:fldChar w:fldCharType="begin">
          <w:ffData>
            <w:name w:val="Text4"/>
            <w:enabled/>
            <w:calcOnExit w:val="0"/>
            <w:textInput>
              <w:default w:val="Click to enter name"/>
            </w:textInput>
          </w:ffData>
        </w:fldChar>
      </w:r>
      <w:bookmarkStart w:id="9" w:name="Text4"/>
      <w:r>
        <w:rPr>
          <w:color w:val="009CDE"/>
        </w:rPr>
        <w:instrText xml:space="preserve"> FORMTEXT </w:instrText>
      </w:r>
      <w:r>
        <w:rPr>
          <w:color w:val="009CDE"/>
        </w:rPr>
      </w:r>
      <w:r>
        <w:rPr>
          <w:color w:val="009CDE"/>
        </w:rPr>
        <w:fldChar w:fldCharType="separate"/>
      </w:r>
      <w:r>
        <w:rPr>
          <w:noProof/>
          <w:color w:val="009CDE"/>
        </w:rPr>
        <w:t>Click to enter name</w:t>
      </w:r>
      <w:r>
        <w:rPr>
          <w:color w:val="009CDE"/>
        </w:rPr>
        <w:fldChar w:fldCharType="end"/>
      </w:r>
      <w:bookmarkEnd w:id="9"/>
    </w:p>
    <w:p w14:paraId="38ABD9A3" w14:textId="6D28F052" w:rsidR="00477C0E" w:rsidRDefault="00477C0E" w:rsidP="00477C0E">
      <w:pPr>
        <w:tabs>
          <w:tab w:val="center" w:pos="4680"/>
        </w:tabs>
        <w:spacing w:line="240" w:lineRule="auto"/>
        <w:ind w:left="0" w:firstLine="3150"/>
        <w:jc w:val="both"/>
        <w:rPr>
          <w:color w:val="009CDE"/>
        </w:rPr>
      </w:pPr>
      <w:r w:rsidRPr="00477C0E">
        <w:rPr>
          <w:color w:val="009CDE"/>
        </w:rPr>
        <w:fldChar w:fldCharType="begin">
          <w:ffData>
            <w:name w:val="Text5"/>
            <w:enabled/>
            <w:calcOnExit w:val="0"/>
            <w:textInput>
              <w:default w:val="Click to enter address line 1"/>
            </w:textInput>
          </w:ffData>
        </w:fldChar>
      </w:r>
      <w:bookmarkStart w:id="10" w:name="Text5"/>
      <w:r w:rsidRPr="00477C0E">
        <w:rPr>
          <w:color w:val="009CDE"/>
        </w:rPr>
        <w:instrText xml:space="preserve"> FORMTEXT </w:instrText>
      </w:r>
      <w:r w:rsidRPr="00477C0E">
        <w:rPr>
          <w:color w:val="009CDE"/>
        </w:rPr>
      </w:r>
      <w:r w:rsidRPr="00477C0E">
        <w:rPr>
          <w:color w:val="009CDE"/>
        </w:rPr>
        <w:fldChar w:fldCharType="separate"/>
      </w:r>
      <w:r w:rsidRPr="00477C0E">
        <w:rPr>
          <w:noProof/>
          <w:color w:val="009CDE"/>
        </w:rPr>
        <w:t>Click to enter address line 1</w:t>
      </w:r>
      <w:r w:rsidRPr="00477C0E">
        <w:rPr>
          <w:color w:val="009CDE"/>
        </w:rPr>
        <w:fldChar w:fldCharType="end"/>
      </w:r>
      <w:bookmarkEnd w:id="10"/>
    </w:p>
    <w:p w14:paraId="07AE5CD8" w14:textId="6042983F" w:rsidR="00477C0E" w:rsidRDefault="00477C0E" w:rsidP="00477C0E">
      <w:pPr>
        <w:tabs>
          <w:tab w:val="center" w:pos="4680"/>
        </w:tabs>
        <w:spacing w:line="240" w:lineRule="auto"/>
        <w:ind w:left="0" w:firstLine="3150"/>
        <w:jc w:val="both"/>
        <w:rPr>
          <w:color w:val="009CDE"/>
        </w:rPr>
      </w:pPr>
      <w:r>
        <w:rPr>
          <w:color w:val="009CDE"/>
        </w:rPr>
        <w:fldChar w:fldCharType="begin">
          <w:ffData>
            <w:name w:val="Text6"/>
            <w:enabled/>
            <w:calcOnExit w:val="0"/>
            <w:textInput>
              <w:default w:val="Click to enter address line 2"/>
            </w:textInput>
          </w:ffData>
        </w:fldChar>
      </w:r>
      <w:bookmarkStart w:id="11" w:name="Text6"/>
      <w:r>
        <w:rPr>
          <w:color w:val="009CDE"/>
        </w:rPr>
        <w:instrText xml:space="preserve"> FORMTEXT </w:instrText>
      </w:r>
      <w:r>
        <w:rPr>
          <w:color w:val="009CDE"/>
        </w:rPr>
      </w:r>
      <w:r>
        <w:rPr>
          <w:color w:val="009CDE"/>
        </w:rPr>
        <w:fldChar w:fldCharType="separate"/>
      </w:r>
      <w:r>
        <w:rPr>
          <w:noProof/>
          <w:color w:val="009CDE"/>
        </w:rPr>
        <w:t>Click to enter address line 2</w:t>
      </w:r>
      <w:r>
        <w:rPr>
          <w:color w:val="009CDE"/>
        </w:rPr>
        <w:fldChar w:fldCharType="end"/>
      </w:r>
      <w:bookmarkEnd w:id="11"/>
    </w:p>
    <w:p w14:paraId="69FDD160" w14:textId="101641EE" w:rsidR="00477C0E" w:rsidRDefault="00477C0E" w:rsidP="00477C0E">
      <w:pPr>
        <w:tabs>
          <w:tab w:val="center" w:pos="4680"/>
        </w:tabs>
        <w:spacing w:after="120" w:line="240" w:lineRule="auto"/>
        <w:ind w:left="0" w:firstLine="3154"/>
        <w:jc w:val="both"/>
        <w:rPr>
          <w:color w:val="009CDE"/>
        </w:rPr>
      </w:pPr>
      <w:r w:rsidRPr="00477C0E">
        <w:rPr>
          <w:color w:val="009CDE"/>
        </w:rPr>
        <w:fldChar w:fldCharType="begin">
          <w:ffData>
            <w:name w:val="Text7"/>
            <w:enabled/>
            <w:calcOnExit w:val="0"/>
            <w:textInput>
              <w:default w:val="Click to enter phone/email"/>
            </w:textInput>
          </w:ffData>
        </w:fldChar>
      </w:r>
      <w:bookmarkStart w:id="12" w:name="Text7"/>
      <w:r w:rsidRPr="00477C0E">
        <w:rPr>
          <w:color w:val="009CDE"/>
        </w:rPr>
        <w:instrText xml:space="preserve"> FORMTEXT </w:instrText>
      </w:r>
      <w:r w:rsidRPr="00477C0E">
        <w:rPr>
          <w:color w:val="009CDE"/>
        </w:rPr>
      </w:r>
      <w:r w:rsidRPr="00477C0E">
        <w:rPr>
          <w:color w:val="009CDE"/>
        </w:rPr>
        <w:fldChar w:fldCharType="separate"/>
      </w:r>
      <w:r w:rsidRPr="00477C0E">
        <w:rPr>
          <w:noProof/>
          <w:color w:val="009CDE"/>
        </w:rPr>
        <w:t>Click to enter phone/email</w:t>
      </w:r>
      <w:r w:rsidRPr="00477C0E">
        <w:rPr>
          <w:color w:val="009CDE"/>
        </w:rPr>
        <w:fldChar w:fldCharType="end"/>
      </w:r>
      <w:bookmarkEnd w:id="12"/>
    </w:p>
    <w:p w14:paraId="071B9569" w14:textId="171F2620" w:rsidR="00477C0E" w:rsidRDefault="00EF7C06" w:rsidP="00EF7C06">
      <w:pPr>
        <w:spacing w:before="120" w:after="240" w:line="240" w:lineRule="auto"/>
        <w:ind w:left="0"/>
        <w:jc w:val="both"/>
        <w:rPr>
          <w:color w:val="009CDE"/>
        </w:rPr>
      </w:pPr>
      <w:r w:rsidRPr="00EF7C06">
        <w:t xml:space="preserve">Consultant’s </w:t>
      </w:r>
      <w:proofErr w:type="spellStart"/>
      <w:r w:rsidRPr="00EF7C06">
        <w:t>TBPE</w:t>
      </w:r>
      <w:proofErr w:type="spellEnd"/>
      <w:r w:rsidRPr="00EF7C06">
        <w:t xml:space="preserve"> and/or </w:t>
      </w:r>
      <w:proofErr w:type="spellStart"/>
      <w:r w:rsidRPr="00EF7C06">
        <w:t>TBAE</w:t>
      </w:r>
      <w:proofErr w:type="spellEnd"/>
      <w:r w:rsidRPr="00EF7C06">
        <w:t xml:space="preserve"> firm number</w:t>
      </w:r>
      <w:r>
        <w:t xml:space="preserve">: </w:t>
      </w:r>
      <w:r w:rsidRPr="00EF7C06">
        <w:rPr>
          <w:color w:val="009CDE"/>
        </w:rPr>
        <w:fldChar w:fldCharType="begin">
          <w:ffData>
            <w:name w:val="Text8"/>
            <w:enabled/>
            <w:calcOnExit w:val="0"/>
            <w:textInput>
              <w:default w:val="Click to enter response"/>
            </w:textInput>
          </w:ffData>
        </w:fldChar>
      </w:r>
      <w:bookmarkStart w:id="13" w:name="Text8"/>
      <w:r w:rsidRPr="00EF7C06">
        <w:rPr>
          <w:color w:val="009CDE"/>
        </w:rPr>
        <w:instrText xml:space="preserve"> FORMTEXT </w:instrText>
      </w:r>
      <w:r w:rsidRPr="00EF7C06">
        <w:rPr>
          <w:color w:val="009CDE"/>
        </w:rPr>
      </w:r>
      <w:r w:rsidRPr="00EF7C06">
        <w:rPr>
          <w:color w:val="009CDE"/>
        </w:rPr>
        <w:fldChar w:fldCharType="separate"/>
      </w:r>
      <w:r w:rsidRPr="00EF7C06">
        <w:rPr>
          <w:noProof/>
          <w:color w:val="009CDE"/>
        </w:rPr>
        <w:t>Click to enter response</w:t>
      </w:r>
      <w:r w:rsidRPr="00EF7C06">
        <w:rPr>
          <w:color w:val="009CDE"/>
        </w:rPr>
        <w:fldChar w:fldCharType="end"/>
      </w:r>
      <w:bookmarkEnd w:id="13"/>
    </w:p>
    <w:p w14:paraId="7AEDC4B5" w14:textId="28AB23BC" w:rsidR="00EF7C06" w:rsidRDefault="00F47C83" w:rsidP="005C7E9F">
      <w:pPr>
        <w:spacing w:before="240" w:after="240" w:line="240" w:lineRule="auto"/>
        <w:ind w:left="0"/>
        <w:jc w:val="both"/>
        <w:rPr>
          <w:color w:val="auto"/>
        </w:rPr>
      </w:pPr>
      <w:r w:rsidRPr="00F47C83">
        <w:rPr>
          <w:color w:val="auto"/>
        </w:rPr>
        <w:t xml:space="preserve">This QCP document has been reviewed by </w:t>
      </w:r>
      <w:proofErr w:type="gramStart"/>
      <w:r w:rsidRPr="00F47C83">
        <w:rPr>
          <w:color w:val="auto"/>
        </w:rPr>
        <w:t>a Principal</w:t>
      </w:r>
      <w:proofErr w:type="gramEnd"/>
      <w:r w:rsidRPr="00F47C83">
        <w:rPr>
          <w:color w:val="auto"/>
        </w:rPr>
        <w:t xml:space="preserve"> of the Consultant Firm and members of the Project Design Team (PDT) and Independent Technical Review Team (</w:t>
      </w:r>
      <w:proofErr w:type="spellStart"/>
      <w:r w:rsidRPr="00F47C83">
        <w:rPr>
          <w:color w:val="auto"/>
        </w:rPr>
        <w:t>ITRT</w:t>
      </w:r>
      <w:proofErr w:type="spellEnd"/>
      <w:r w:rsidRPr="00F47C83">
        <w:rPr>
          <w:color w:val="auto"/>
        </w:rPr>
        <w:t>). By signing below, the Consultant is certifying compliance with this QCP</w:t>
      </w:r>
      <w:r w:rsidR="005C7E9F">
        <w:rPr>
          <w:color w:val="auto"/>
        </w:rPr>
        <w:t>.</w:t>
      </w:r>
    </w:p>
    <w:tbl>
      <w:tblPr>
        <w:tblStyle w:val="TableGrid"/>
        <w:tblW w:w="9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236"/>
        <w:gridCol w:w="3024"/>
        <w:gridCol w:w="270"/>
        <w:gridCol w:w="3024"/>
      </w:tblGrid>
      <w:tr w:rsidR="000833EB" w14:paraId="3B04FC78" w14:textId="7CB71B95" w:rsidTr="00655C1C">
        <w:trPr>
          <w:trHeight w:val="432"/>
        </w:trPr>
        <w:tc>
          <w:tcPr>
            <w:tcW w:w="3024" w:type="dxa"/>
            <w:tcBorders>
              <w:bottom w:val="single" w:sz="4" w:space="0" w:color="auto"/>
            </w:tcBorders>
            <w:vAlign w:val="bottom"/>
          </w:tcPr>
          <w:p w14:paraId="613B4CFA" w14:textId="77777777" w:rsidR="000833EB" w:rsidRDefault="000833EB" w:rsidP="005C7E9F">
            <w:pPr>
              <w:spacing w:line="240" w:lineRule="auto"/>
              <w:ind w:left="0"/>
              <w:rPr>
                <w:color w:val="auto"/>
              </w:rPr>
            </w:pPr>
          </w:p>
        </w:tc>
        <w:tc>
          <w:tcPr>
            <w:tcW w:w="236" w:type="dxa"/>
          </w:tcPr>
          <w:p w14:paraId="5F1FC8E7" w14:textId="77777777" w:rsidR="000833EB" w:rsidRDefault="000833EB" w:rsidP="005C7E9F">
            <w:pPr>
              <w:spacing w:line="240" w:lineRule="auto"/>
              <w:ind w:left="0"/>
              <w:rPr>
                <w:color w:val="auto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vAlign w:val="bottom"/>
          </w:tcPr>
          <w:p w14:paraId="1113715E" w14:textId="77777777" w:rsidR="000833EB" w:rsidRDefault="000833EB" w:rsidP="000833EB">
            <w:pPr>
              <w:spacing w:line="240" w:lineRule="auto"/>
              <w:ind w:left="0"/>
              <w:rPr>
                <w:color w:val="auto"/>
              </w:rPr>
            </w:pPr>
          </w:p>
        </w:tc>
        <w:tc>
          <w:tcPr>
            <w:tcW w:w="270" w:type="dxa"/>
          </w:tcPr>
          <w:p w14:paraId="4C23660D" w14:textId="39F1ECBA" w:rsidR="000833EB" w:rsidRDefault="000833EB" w:rsidP="005C7E9F">
            <w:pPr>
              <w:spacing w:line="240" w:lineRule="auto"/>
              <w:ind w:left="0"/>
              <w:rPr>
                <w:color w:val="auto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vAlign w:val="bottom"/>
          </w:tcPr>
          <w:p w14:paraId="17AA0DC1" w14:textId="4F716458" w:rsidR="000833EB" w:rsidRDefault="000833EB" w:rsidP="000833EB">
            <w:pPr>
              <w:spacing w:line="240" w:lineRule="auto"/>
              <w:ind w:left="0"/>
              <w:rPr>
                <w:color w:val="auto"/>
              </w:rPr>
            </w:pPr>
          </w:p>
        </w:tc>
      </w:tr>
      <w:tr w:rsidR="00453A88" w14:paraId="128B6980" w14:textId="0B9583E8" w:rsidTr="00655C1C">
        <w:tc>
          <w:tcPr>
            <w:tcW w:w="3024" w:type="dxa"/>
            <w:tcBorders>
              <w:top w:val="single" w:sz="4" w:space="0" w:color="auto"/>
            </w:tcBorders>
          </w:tcPr>
          <w:p w14:paraId="495665C7" w14:textId="66922AEE" w:rsidR="000833EB" w:rsidRDefault="000833EB" w:rsidP="005C7E9F">
            <w:pPr>
              <w:spacing w:line="240" w:lineRule="auto"/>
              <w:ind w:left="0"/>
              <w:rPr>
                <w:color w:val="auto"/>
              </w:rPr>
            </w:pPr>
            <w:r w:rsidRPr="005C7E9F">
              <w:rPr>
                <w:color w:val="auto"/>
                <w:sz w:val="20"/>
                <w:szCs w:val="22"/>
              </w:rPr>
              <w:t>Principal Signature</w:t>
            </w:r>
          </w:p>
        </w:tc>
        <w:tc>
          <w:tcPr>
            <w:tcW w:w="236" w:type="dxa"/>
          </w:tcPr>
          <w:p w14:paraId="51E9AC07" w14:textId="77777777" w:rsidR="000833EB" w:rsidRPr="005C7E9F" w:rsidRDefault="000833EB" w:rsidP="005C7E9F">
            <w:pPr>
              <w:spacing w:line="240" w:lineRule="auto"/>
              <w:ind w:left="0"/>
              <w:rPr>
                <w:color w:val="auto"/>
                <w:sz w:val="20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3926FAA5" w14:textId="72D350BF" w:rsidR="000833EB" w:rsidRPr="005C7E9F" w:rsidRDefault="000833EB" w:rsidP="005C7E9F">
            <w:pPr>
              <w:spacing w:line="240" w:lineRule="auto"/>
              <w:ind w:left="0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PDT Signature</w:t>
            </w:r>
          </w:p>
        </w:tc>
        <w:tc>
          <w:tcPr>
            <w:tcW w:w="270" w:type="dxa"/>
          </w:tcPr>
          <w:p w14:paraId="666EB848" w14:textId="5EBAA3B3" w:rsidR="000833EB" w:rsidRPr="005C7E9F" w:rsidRDefault="000833EB" w:rsidP="005C7E9F">
            <w:pPr>
              <w:spacing w:line="240" w:lineRule="auto"/>
              <w:ind w:left="0"/>
              <w:rPr>
                <w:color w:val="auto"/>
                <w:sz w:val="20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01F21FD8" w14:textId="7C20891E" w:rsidR="000833EB" w:rsidRPr="005C7E9F" w:rsidRDefault="000833EB" w:rsidP="005C7E9F">
            <w:pPr>
              <w:spacing w:line="240" w:lineRule="auto"/>
              <w:ind w:left="0"/>
              <w:rPr>
                <w:color w:val="auto"/>
                <w:sz w:val="20"/>
                <w:szCs w:val="22"/>
              </w:rPr>
            </w:pPr>
            <w:proofErr w:type="spellStart"/>
            <w:r>
              <w:rPr>
                <w:color w:val="auto"/>
                <w:sz w:val="20"/>
                <w:szCs w:val="22"/>
              </w:rPr>
              <w:t>ITRT</w:t>
            </w:r>
            <w:proofErr w:type="spellEnd"/>
            <w:r>
              <w:rPr>
                <w:color w:val="auto"/>
                <w:sz w:val="20"/>
                <w:szCs w:val="22"/>
              </w:rPr>
              <w:t xml:space="preserve"> Signature</w:t>
            </w:r>
          </w:p>
        </w:tc>
      </w:tr>
      <w:tr w:rsidR="00F57346" w14:paraId="5C7C3CE9" w14:textId="77777777" w:rsidTr="00655C1C">
        <w:trPr>
          <w:trHeight w:val="432"/>
        </w:trPr>
        <w:tc>
          <w:tcPr>
            <w:tcW w:w="3024" w:type="dxa"/>
            <w:tcBorders>
              <w:bottom w:val="single" w:sz="4" w:space="0" w:color="auto"/>
            </w:tcBorders>
          </w:tcPr>
          <w:p w14:paraId="127F158A" w14:textId="77777777" w:rsidR="00F57346" w:rsidRPr="005C7E9F" w:rsidRDefault="00F57346" w:rsidP="005C7E9F">
            <w:pPr>
              <w:spacing w:line="240" w:lineRule="auto"/>
              <w:ind w:left="0"/>
              <w:rPr>
                <w:color w:val="auto"/>
                <w:sz w:val="20"/>
                <w:szCs w:val="22"/>
              </w:rPr>
            </w:pPr>
          </w:p>
        </w:tc>
        <w:tc>
          <w:tcPr>
            <w:tcW w:w="236" w:type="dxa"/>
          </w:tcPr>
          <w:p w14:paraId="306A0096" w14:textId="77777777" w:rsidR="00F57346" w:rsidRPr="005C7E9F" w:rsidRDefault="00F57346" w:rsidP="005C7E9F">
            <w:pPr>
              <w:spacing w:line="240" w:lineRule="auto"/>
              <w:ind w:left="0"/>
              <w:rPr>
                <w:color w:val="auto"/>
                <w:sz w:val="20"/>
                <w:szCs w:val="22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6DA54FD5" w14:textId="77777777" w:rsidR="00F57346" w:rsidRDefault="00F57346" w:rsidP="005C7E9F">
            <w:pPr>
              <w:spacing w:line="240" w:lineRule="auto"/>
              <w:ind w:left="0"/>
              <w:rPr>
                <w:color w:val="auto"/>
                <w:sz w:val="20"/>
                <w:szCs w:val="22"/>
              </w:rPr>
            </w:pPr>
          </w:p>
        </w:tc>
        <w:tc>
          <w:tcPr>
            <w:tcW w:w="270" w:type="dxa"/>
          </w:tcPr>
          <w:p w14:paraId="79F49A4F" w14:textId="77777777" w:rsidR="00F57346" w:rsidRPr="005C7E9F" w:rsidRDefault="00F57346" w:rsidP="005C7E9F">
            <w:pPr>
              <w:spacing w:line="240" w:lineRule="auto"/>
              <w:ind w:left="0"/>
              <w:rPr>
                <w:color w:val="auto"/>
                <w:sz w:val="20"/>
                <w:szCs w:val="22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37D0B353" w14:textId="77777777" w:rsidR="00F57346" w:rsidRDefault="00F57346" w:rsidP="005C7E9F">
            <w:pPr>
              <w:spacing w:line="240" w:lineRule="auto"/>
              <w:ind w:left="0"/>
              <w:rPr>
                <w:color w:val="auto"/>
                <w:sz w:val="20"/>
                <w:szCs w:val="22"/>
              </w:rPr>
            </w:pPr>
          </w:p>
        </w:tc>
      </w:tr>
      <w:tr w:rsidR="00F57346" w14:paraId="44ED3CE5" w14:textId="77777777" w:rsidTr="00655C1C">
        <w:tc>
          <w:tcPr>
            <w:tcW w:w="3024" w:type="dxa"/>
            <w:tcBorders>
              <w:top w:val="single" w:sz="4" w:space="0" w:color="auto"/>
            </w:tcBorders>
          </w:tcPr>
          <w:p w14:paraId="0EBE1992" w14:textId="6642022A" w:rsidR="00F57346" w:rsidRPr="005C7E9F" w:rsidRDefault="00F57346" w:rsidP="005C7E9F">
            <w:pPr>
              <w:spacing w:line="240" w:lineRule="auto"/>
              <w:ind w:left="0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Principal Printed Name</w:t>
            </w:r>
          </w:p>
        </w:tc>
        <w:tc>
          <w:tcPr>
            <w:tcW w:w="236" w:type="dxa"/>
          </w:tcPr>
          <w:p w14:paraId="2DE7A41F" w14:textId="77777777" w:rsidR="00F57346" w:rsidRPr="005C7E9F" w:rsidRDefault="00F57346" w:rsidP="005C7E9F">
            <w:pPr>
              <w:spacing w:line="240" w:lineRule="auto"/>
              <w:ind w:left="0"/>
              <w:rPr>
                <w:color w:val="auto"/>
                <w:sz w:val="20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2A9007F0" w14:textId="5A72AF03" w:rsidR="00F57346" w:rsidRDefault="00F57346" w:rsidP="005C7E9F">
            <w:pPr>
              <w:spacing w:line="240" w:lineRule="auto"/>
              <w:ind w:left="0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PDT Printed Name</w:t>
            </w:r>
          </w:p>
        </w:tc>
        <w:tc>
          <w:tcPr>
            <w:tcW w:w="270" w:type="dxa"/>
          </w:tcPr>
          <w:p w14:paraId="728D5162" w14:textId="77777777" w:rsidR="00F57346" w:rsidRPr="005C7E9F" w:rsidRDefault="00F57346" w:rsidP="005C7E9F">
            <w:pPr>
              <w:spacing w:line="240" w:lineRule="auto"/>
              <w:ind w:left="0"/>
              <w:rPr>
                <w:color w:val="auto"/>
                <w:sz w:val="20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32781C95" w14:textId="626D140F" w:rsidR="00F57346" w:rsidRDefault="00F57346" w:rsidP="005C7E9F">
            <w:pPr>
              <w:spacing w:line="240" w:lineRule="auto"/>
              <w:ind w:left="0"/>
              <w:rPr>
                <w:color w:val="auto"/>
                <w:sz w:val="20"/>
                <w:szCs w:val="22"/>
              </w:rPr>
            </w:pPr>
            <w:proofErr w:type="spellStart"/>
            <w:r>
              <w:rPr>
                <w:color w:val="auto"/>
                <w:sz w:val="20"/>
                <w:szCs w:val="22"/>
              </w:rPr>
              <w:t>ITRT</w:t>
            </w:r>
            <w:proofErr w:type="spellEnd"/>
            <w:r>
              <w:rPr>
                <w:color w:val="auto"/>
                <w:sz w:val="20"/>
                <w:szCs w:val="22"/>
              </w:rPr>
              <w:t xml:space="preserve"> Printed Name</w:t>
            </w:r>
          </w:p>
        </w:tc>
      </w:tr>
    </w:tbl>
    <w:p w14:paraId="53ED1809" w14:textId="77777777" w:rsidR="00655C1C" w:rsidRDefault="00655C1C"/>
    <w:tbl>
      <w:tblPr>
        <w:tblStyle w:val="TableGrid"/>
        <w:tblW w:w="93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85"/>
        <w:gridCol w:w="270"/>
        <w:gridCol w:w="450"/>
        <w:gridCol w:w="7120"/>
        <w:gridCol w:w="975"/>
      </w:tblGrid>
      <w:tr w:rsidR="00A46D2F" w14:paraId="281996BB" w14:textId="77777777" w:rsidTr="00655C1C">
        <w:trPr>
          <w:trHeight w:val="288"/>
        </w:trPr>
        <w:tc>
          <w:tcPr>
            <w:tcW w:w="450" w:type="dxa"/>
          </w:tcPr>
          <w:p w14:paraId="474DC58C" w14:textId="73328E69" w:rsidR="00A46D2F" w:rsidRPr="00A46D2F" w:rsidRDefault="00A46D2F" w:rsidP="005E65DA">
            <w:pPr>
              <w:spacing w:after="120" w:line="240" w:lineRule="auto"/>
              <w:ind w:left="0"/>
              <w:jc w:val="both"/>
              <w:rPr>
                <w:b/>
                <w:bCs/>
                <w:sz w:val="28"/>
                <w:szCs w:val="32"/>
              </w:rPr>
            </w:pPr>
            <w:r w:rsidRPr="00A46D2F">
              <w:rPr>
                <w:b/>
                <w:bCs/>
                <w:sz w:val="28"/>
                <w:szCs w:val="32"/>
              </w:rPr>
              <w:t>1.</w:t>
            </w:r>
          </w:p>
        </w:tc>
        <w:tc>
          <w:tcPr>
            <w:tcW w:w="8900" w:type="dxa"/>
            <w:gridSpan w:val="5"/>
          </w:tcPr>
          <w:p w14:paraId="5D47D740" w14:textId="5F553624" w:rsidR="00A46D2F" w:rsidRPr="00A46D2F" w:rsidRDefault="00A46D2F" w:rsidP="005E65DA">
            <w:pPr>
              <w:spacing w:after="120" w:line="240" w:lineRule="auto"/>
              <w:ind w:left="0"/>
              <w:jc w:val="both"/>
              <w:rPr>
                <w:b/>
                <w:bCs/>
                <w:sz w:val="28"/>
                <w:szCs w:val="32"/>
              </w:rPr>
            </w:pPr>
            <w:r w:rsidRPr="00A46D2F">
              <w:rPr>
                <w:b/>
                <w:bCs/>
                <w:sz w:val="28"/>
                <w:szCs w:val="32"/>
              </w:rPr>
              <w:t>Management/Organization Structure</w:t>
            </w:r>
          </w:p>
        </w:tc>
      </w:tr>
      <w:tr w:rsidR="00A46D2F" w14:paraId="082744BF" w14:textId="77777777" w:rsidTr="00655C1C">
        <w:trPr>
          <w:trHeight w:val="288"/>
        </w:trPr>
        <w:tc>
          <w:tcPr>
            <w:tcW w:w="450" w:type="dxa"/>
          </w:tcPr>
          <w:p w14:paraId="78B84DA9" w14:textId="77777777" w:rsidR="00A46D2F" w:rsidRDefault="00A46D2F" w:rsidP="005E65DA">
            <w:pPr>
              <w:keepNext/>
              <w:spacing w:after="120" w:line="240" w:lineRule="auto"/>
              <w:ind w:left="0"/>
              <w:jc w:val="both"/>
            </w:pPr>
          </w:p>
        </w:tc>
        <w:tc>
          <w:tcPr>
            <w:tcW w:w="805" w:type="dxa"/>
            <w:gridSpan w:val="3"/>
          </w:tcPr>
          <w:p w14:paraId="51884268" w14:textId="2E0C2405" w:rsidR="00A46D2F" w:rsidRDefault="00A46D2F" w:rsidP="005E65DA">
            <w:pPr>
              <w:keepNext/>
              <w:spacing w:after="120" w:line="240" w:lineRule="auto"/>
              <w:ind w:left="0"/>
              <w:jc w:val="both"/>
            </w:pPr>
            <w:r>
              <w:t xml:space="preserve">a. </w:t>
            </w:r>
          </w:p>
        </w:tc>
        <w:tc>
          <w:tcPr>
            <w:tcW w:w="7120" w:type="dxa"/>
          </w:tcPr>
          <w:p w14:paraId="38967662" w14:textId="576F2B1F" w:rsidR="00A46D2F" w:rsidRDefault="00A46D2F" w:rsidP="005E65DA">
            <w:pPr>
              <w:keepNext/>
              <w:spacing w:after="120" w:line="240" w:lineRule="auto"/>
              <w:ind w:left="0"/>
              <w:jc w:val="both"/>
            </w:pPr>
            <w:r w:rsidRPr="00A46D2F">
              <w:t xml:space="preserve">An organization chart is attached to this </w:t>
            </w:r>
            <w:proofErr w:type="gramStart"/>
            <w:r w:rsidRPr="00A46D2F">
              <w:t>QCP</w:t>
            </w:r>
            <w:proofErr w:type="gramEnd"/>
            <w:r w:rsidRPr="00A46D2F">
              <w:t xml:space="preserve"> and it demonstrates the</w:t>
            </w:r>
            <w:r w:rsidR="002559D2">
              <w:t xml:space="preserve"> </w:t>
            </w:r>
            <w:r w:rsidRPr="00A46D2F">
              <w:t xml:space="preserve">independence of the </w:t>
            </w:r>
            <w:proofErr w:type="spellStart"/>
            <w:r w:rsidRPr="00A46D2F">
              <w:t>ITRT</w:t>
            </w:r>
            <w:proofErr w:type="spellEnd"/>
            <w:r w:rsidRPr="00A46D2F">
              <w:t xml:space="preserve"> from the</w:t>
            </w:r>
            <w:r w:rsidR="002559D2">
              <w:t xml:space="preserve"> </w:t>
            </w:r>
            <w:r w:rsidRPr="00A46D2F">
              <w:t xml:space="preserve">PDT, identifies if the </w:t>
            </w:r>
            <w:proofErr w:type="spellStart"/>
            <w:r w:rsidRPr="00A46D2F">
              <w:t>ITRT</w:t>
            </w:r>
            <w:proofErr w:type="spellEnd"/>
            <w:r w:rsidRPr="00A46D2F">
              <w:t xml:space="preserve"> is internal or external to the</w:t>
            </w:r>
            <w:r w:rsidR="002559D2">
              <w:t xml:space="preserve"> </w:t>
            </w:r>
            <w:r w:rsidRPr="00A46D2F">
              <w:t xml:space="preserve">design consulting firm, and shows the </w:t>
            </w:r>
            <w:proofErr w:type="spellStart"/>
            <w:r w:rsidRPr="00A46D2F">
              <w:t>ITRT</w:t>
            </w:r>
            <w:proofErr w:type="spellEnd"/>
            <w:r w:rsidRPr="00A46D2F">
              <w:t xml:space="preserve"> reporting to a</w:t>
            </w:r>
            <w:r w:rsidR="00A33BC2">
              <w:t xml:space="preserve"> </w:t>
            </w:r>
            <w:r w:rsidRPr="00A46D2F">
              <w:t>management level</w:t>
            </w:r>
            <w:r w:rsidR="002559D2">
              <w:t xml:space="preserve"> </w:t>
            </w:r>
            <w:r w:rsidRPr="00A46D2F">
              <w:t>equal to (or higher than) the management level the PDT reports to</w:t>
            </w:r>
            <w:r>
              <w:t>:</w:t>
            </w:r>
          </w:p>
        </w:tc>
        <w:tc>
          <w:tcPr>
            <w:tcW w:w="975" w:type="dxa"/>
            <w:vAlign w:val="bottom"/>
          </w:tcPr>
          <w:p w14:paraId="73686CEA" w14:textId="070ED268" w:rsidR="00A46D2F" w:rsidRDefault="00B345AC" w:rsidP="005E65DA">
            <w:pPr>
              <w:keepNext/>
              <w:spacing w:after="120" w:line="240" w:lineRule="auto"/>
              <w:ind w:left="0"/>
            </w:pPr>
            <w:sdt>
              <w:sdtPr>
                <w:id w:val="-212784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D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D2F">
              <w:t xml:space="preserve">  Yes</w:t>
            </w:r>
          </w:p>
        </w:tc>
      </w:tr>
      <w:tr w:rsidR="00A46D2F" w14:paraId="03D4A17F" w14:textId="77777777" w:rsidTr="00655C1C">
        <w:trPr>
          <w:trHeight w:val="288"/>
        </w:trPr>
        <w:tc>
          <w:tcPr>
            <w:tcW w:w="450" w:type="dxa"/>
          </w:tcPr>
          <w:p w14:paraId="6585110D" w14:textId="77777777" w:rsidR="00A46D2F" w:rsidRDefault="00A46D2F" w:rsidP="005E65DA">
            <w:pPr>
              <w:spacing w:after="120" w:line="240" w:lineRule="auto"/>
              <w:ind w:left="0"/>
              <w:jc w:val="both"/>
            </w:pPr>
          </w:p>
        </w:tc>
        <w:tc>
          <w:tcPr>
            <w:tcW w:w="805" w:type="dxa"/>
            <w:gridSpan w:val="3"/>
          </w:tcPr>
          <w:p w14:paraId="3CEC0C5F" w14:textId="24E702BB" w:rsidR="00A46D2F" w:rsidRDefault="00A46D2F" w:rsidP="005E65DA">
            <w:pPr>
              <w:spacing w:after="120" w:line="240" w:lineRule="auto"/>
              <w:ind w:left="0"/>
              <w:jc w:val="both"/>
            </w:pPr>
            <w:r>
              <w:t>b.</w:t>
            </w:r>
          </w:p>
        </w:tc>
        <w:tc>
          <w:tcPr>
            <w:tcW w:w="7120" w:type="dxa"/>
          </w:tcPr>
          <w:p w14:paraId="37418FA2" w14:textId="017332BD" w:rsidR="00A46D2F" w:rsidRDefault="00A46D2F" w:rsidP="005E65DA">
            <w:pPr>
              <w:spacing w:after="120" w:line="240" w:lineRule="auto"/>
              <w:ind w:left="0"/>
              <w:jc w:val="both"/>
            </w:pPr>
            <w:r w:rsidRPr="00A46D2F">
              <w:t xml:space="preserve">Resumes for all members of the </w:t>
            </w:r>
            <w:proofErr w:type="spellStart"/>
            <w:r w:rsidRPr="00A46D2F">
              <w:t>ITRT</w:t>
            </w:r>
            <w:proofErr w:type="spellEnd"/>
            <w:r w:rsidRPr="00A46D2F">
              <w:t xml:space="preserve"> are attached to this QCP and establish</w:t>
            </w:r>
            <w:r w:rsidR="005E65DA">
              <w:t xml:space="preserve"> </w:t>
            </w:r>
            <w:r w:rsidRPr="00A46D2F">
              <w:t xml:space="preserve">that </w:t>
            </w:r>
            <w:proofErr w:type="spellStart"/>
            <w:r w:rsidRPr="00A46D2F">
              <w:t>ITRT</w:t>
            </w:r>
            <w:proofErr w:type="spellEnd"/>
            <w:r w:rsidRPr="00A46D2F">
              <w:t xml:space="preserve"> members have proper credentials and experience</w:t>
            </w:r>
            <w:r>
              <w:t>:</w:t>
            </w:r>
          </w:p>
        </w:tc>
        <w:tc>
          <w:tcPr>
            <w:tcW w:w="975" w:type="dxa"/>
            <w:vAlign w:val="bottom"/>
          </w:tcPr>
          <w:p w14:paraId="46A35A86" w14:textId="0E25151B" w:rsidR="00A46D2F" w:rsidRDefault="00B345AC" w:rsidP="005E65DA">
            <w:pPr>
              <w:spacing w:after="120" w:line="240" w:lineRule="auto"/>
              <w:ind w:left="0"/>
            </w:pPr>
            <w:sdt>
              <w:sdtPr>
                <w:id w:val="65542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D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D2F">
              <w:t xml:space="preserve">  Yes</w:t>
            </w:r>
          </w:p>
        </w:tc>
      </w:tr>
      <w:tr w:rsidR="00A46D2F" w14:paraId="6ECBCE13" w14:textId="77777777" w:rsidTr="00655C1C">
        <w:trPr>
          <w:trHeight w:val="288"/>
        </w:trPr>
        <w:tc>
          <w:tcPr>
            <w:tcW w:w="450" w:type="dxa"/>
          </w:tcPr>
          <w:p w14:paraId="0F443E4F" w14:textId="77777777" w:rsidR="00A46D2F" w:rsidRDefault="00A46D2F" w:rsidP="00A46D2F">
            <w:pPr>
              <w:spacing w:after="240" w:line="240" w:lineRule="auto"/>
              <w:ind w:left="0"/>
              <w:jc w:val="both"/>
            </w:pPr>
          </w:p>
        </w:tc>
        <w:tc>
          <w:tcPr>
            <w:tcW w:w="805" w:type="dxa"/>
            <w:gridSpan w:val="3"/>
          </w:tcPr>
          <w:p w14:paraId="481726E1" w14:textId="6D25DBE9" w:rsidR="00A46D2F" w:rsidRDefault="00A46D2F" w:rsidP="00A46D2F">
            <w:pPr>
              <w:spacing w:after="240" w:line="240" w:lineRule="auto"/>
              <w:ind w:left="0"/>
              <w:jc w:val="both"/>
            </w:pPr>
            <w:r>
              <w:t xml:space="preserve">c. </w:t>
            </w:r>
          </w:p>
        </w:tc>
        <w:tc>
          <w:tcPr>
            <w:tcW w:w="7120" w:type="dxa"/>
          </w:tcPr>
          <w:p w14:paraId="28A68494" w14:textId="15D21894" w:rsidR="00A46D2F" w:rsidRDefault="00A46D2F" w:rsidP="00A46D2F">
            <w:pPr>
              <w:spacing w:after="240" w:line="240" w:lineRule="auto"/>
              <w:ind w:left="0"/>
              <w:jc w:val="both"/>
            </w:pPr>
            <w:r w:rsidRPr="00A46D2F">
              <w:t xml:space="preserve">New resumes for </w:t>
            </w:r>
            <w:proofErr w:type="spellStart"/>
            <w:r w:rsidRPr="00A46D2F">
              <w:t>ITRT</w:t>
            </w:r>
            <w:proofErr w:type="spellEnd"/>
            <w:r w:rsidRPr="00A46D2F">
              <w:t xml:space="preserve"> staff </w:t>
            </w:r>
            <w:proofErr w:type="gramStart"/>
            <w:r w:rsidRPr="00A46D2F">
              <w:t>member</w:t>
            </w:r>
            <w:proofErr w:type="gramEnd"/>
            <w:r w:rsidRPr="00A46D2F">
              <w:t xml:space="preserve"> will be provided during the projec</w:t>
            </w:r>
            <w:r>
              <w:t xml:space="preserve">t </w:t>
            </w:r>
            <w:r w:rsidRPr="00A46D2F">
              <w:t xml:space="preserve">if the </w:t>
            </w:r>
            <w:proofErr w:type="spellStart"/>
            <w:r w:rsidRPr="00A46D2F">
              <w:t>ITRT</w:t>
            </w:r>
            <w:proofErr w:type="spellEnd"/>
            <w:r w:rsidRPr="00A46D2F">
              <w:t xml:space="preserve"> staff members </w:t>
            </w:r>
            <w:proofErr w:type="gramStart"/>
            <w:r w:rsidRPr="00A46D2F">
              <w:t>identified</w:t>
            </w:r>
            <w:proofErr w:type="gramEnd"/>
            <w:r w:rsidRPr="00A46D2F">
              <w:t xml:space="preserve"> in this QCP chang</w:t>
            </w:r>
            <w:r>
              <w:t>e:</w:t>
            </w:r>
          </w:p>
        </w:tc>
        <w:tc>
          <w:tcPr>
            <w:tcW w:w="975" w:type="dxa"/>
            <w:vAlign w:val="bottom"/>
          </w:tcPr>
          <w:p w14:paraId="3B3B58D6" w14:textId="7276BE06" w:rsidR="00A46D2F" w:rsidRDefault="00B345AC" w:rsidP="00A46D2F">
            <w:pPr>
              <w:spacing w:after="240" w:line="240" w:lineRule="auto"/>
              <w:ind w:left="0"/>
            </w:pPr>
            <w:sdt>
              <w:sdtPr>
                <w:id w:val="150393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D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D2F">
              <w:t xml:space="preserve">  Yes</w:t>
            </w:r>
          </w:p>
        </w:tc>
      </w:tr>
      <w:tr w:rsidR="007D2213" w14:paraId="62E2F525" w14:textId="77777777" w:rsidTr="00655C1C">
        <w:trPr>
          <w:trHeight w:val="288"/>
        </w:trPr>
        <w:tc>
          <w:tcPr>
            <w:tcW w:w="450" w:type="dxa"/>
          </w:tcPr>
          <w:p w14:paraId="28EAEFFB" w14:textId="3F5ACC8D" w:rsidR="007D2213" w:rsidRPr="004E4B10" w:rsidRDefault="007D2213" w:rsidP="005E65DA">
            <w:pPr>
              <w:spacing w:after="120" w:line="240" w:lineRule="auto"/>
              <w:ind w:left="0"/>
              <w:jc w:val="both"/>
              <w:rPr>
                <w:b/>
                <w:bCs/>
              </w:rPr>
            </w:pPr>
            <w:r w:rsidRPr="004E4B10">
              <w:rPr>
                <w:b/>
                <w:bCs/>
                <w:sz w:val="28"/>
                <w:szCs w:val="32"/>
              </w:rPr>
              <w:t>2.</w:t>
            </w:r>
          </w:p>
        </w:tc>
        <w:tc>
          <w:tcPr>
            <w:tcW w:w="8900" w:type="dxa"/>
            <w:gridSpan w:val="5"/>
          </w:tcPr>
          <w:p w14:paraId="035EB218" w14:textId="68144ED3" w:rsidR="007D2213" w:rsidRPr="004E4B10" w:rsidRDefault="007D2213" w:rsidP="005E65DA">
            <w:pPr>
              <w:spacing w:after="120" w:line="240" w:lineRule="auto"/>
              <w:ind w:left="0"/>
              <w:rPr>
                <w:b/>
                <w:bCs/>
              </w:rPr>
            </w:pPr>
            <w:r w:rsidRPr="004E4B10">
              <w:rPr>
                <w:b/>
                <w:bCs/>
                <w:sz w:val="28"/>
                <w:szCs w:val="32"/>
              </w:rPr>
              <w:t>Quality Control Procedures and Documentation</w:t>
            </w:r>
          </w:p>
        </w:tc>
      </w:tr>
      <w:tr w:rsidR="007D2213" w14:paraId="1E6A50BD" w14:textId="77777777" w:rsidTr="00655C1C">
        <w:trPr>
          <w:trHeight w:val="288"/>
        </w:trPr>
        <w:tc>
          <w:tcPr>
            <w:tcW w:w="450" w:type="dxa"/>
          </w:tcPr>
          <w:p w14:paraId="011239CC" w14:textId="77777777" w:rsidR="007D2213" w:rsidRDefault="007D2213" w:rsidP="005E65DA">
            <w:pPr>
              <w:spacing w:after="120" w:line="240" w:lineRule="auto"/>
              <w:ind w:left="0"/>
              <w:jc w:val="both"/>
            </w:pPr>
          </w:p>
        </w:tc>
        <w:tc>
          <w:tcPr>
            <w:tcW w:w="805" w:type="dxa"/>
            <w:gridSpan w:val="3"/>
          </w:tcPr>
          <w:p w14:paraId="333FF03F" w14:textId="7F19A15A" w:rsidR="007D2213" w:rsidRDefault="007D2213" w:rsidP="005E65DA">
            <w:pPr>
              <w:spacing w:after="120" w:line="240" w:lineRule="auto"/>
              <w:ind w:left="0"/>
              <w:jc w:val="both"/>
            </w:pPr>
            <w:r>
              <w:t>a.</w:t>
            </w:r>
          </w:p>
        </w:tc>
        <w:tc>
          <w:tcPr>
            <w:tcW w:w="8095" w:type="dxa"/>
            <w:gridSpan w:val="2"/>
          </w:tcPr>
          <w:p w14:paraId="4106013D" w14:textId="0E39C263" w:rsidR="007D2213" w:rsidRDefault="005220B1" w:rsidP="005E65DA">
            <w:pPr>
              <w:spacing w:after="120" w:line="240" w:lineRule="auto"/>
              <w:ind w:left="0"/>
              <w:jc w:val="both"/>
            </w:pPr>
            <w:r w:rsidRPr="005220B1">
              <w:t xml:space="preserve">Describe the </w:t>
            </w:r>
            <w:proofErr w:type="spellStart"/>
            <w:r w:rsidRPr="005220B1">
              <w:t>QAQC</w:t>
            </w:r>
            <w:proofErr w:type="spellEnd"/>
            <w:r w:rsidRPr="005220B1">
              <w:t xml:space="preserve"> communication plan below, including how problems will be identified, tracked, </w:t>
            </w:r>
            <w:proofErr w:type="gramStart"/>
            <w:r w:rsidRPr="005220B1">
              <w:t>followed-up</w:t>
            </w:r>
            <w:proofErr w:type="gramEnd"/>
            <w:r w:rsidRPr="005220B1">
              <w:t xml:space="preserve"> on, and resolved. It includes details of the procedures for QC checks of the assignment deliverable. This should specifically address the correct application of methods, validity of data/assumptions, accuracy of calculations, completeness of documentation, and special project components</w:t>
            </w:r>
            <w:r w:rsidR="004E4B10">
              <w:t>.</w:t>
            </w:r>
          </w:p>
        </w:tc>
      </w:tr>
      <w:tr w:rsidR="007D2213" w14:paraId="61A2C1E2" w14:textId="77777777" w:rsidTr="00655C1C">
        <w:trPr>
          <w:trHeight w:val="288"/>
        </w:trPr>
        <w:tc>
          <w:tcPr>
            <w:tcW w:w="450" w:type="dxa"/>
          </w:tcPr>
          <w:p w14:paraId="15CF8910" w14:textId="77777777" w:rsidR="007D2213" w:rsidRDefault="007D2213" w:rsidP="005E65DA">
            <w:pPr>
              <w:spacing w:after="120" w:line="240" w:lineRule="auto"/>
              <w:ind w:left="0"/>
              <w:jc w:val="both"/>
            </w:pPr>
          </w:p>
        </w:tc>
        <w:tc>
          <w:tcPr>
            <w:tcW w:w="805" w:type="dxa"/>
            <w:gridSpan w:val="3"/>
          </w:tcPr>
          <w:p w14:paraId="55C9EF98" w14:textId="77777777" w:rsidR="007D2213" w:rsidRDefault="007D2213" w:rsidP="005E65DA">
            <w:pPr>
              <w:spacing w:after="120" w:line="240" w:lineRule="auto"/>
              <w:ind w:left="0"/>
              <w:jc w:val="both"/>
            </w:pPr>
          </w:p>
        </w:tc>
        <w:tc>
          <w:tcPr>
            <w:tcW w:w="8095" w:type="dxa"/>
            <w:gridSpan w:val="2"/>
          </w:tcPr>
          <w:p w14:paraId="073043B9" w14:textId="59A11704" w:rsidR="007D2213" w:rsidRDefault="004E4B10" w:rsidP="005E65DA">
            <w:pPr>
              <w:spacing w:after="120" w:line="240" w:lineRule="auto"/>
              <w:ind w:left="0"/>
            </w:pPr>
            <w:r w:rsidRPr="004E4B10">
              <w:rPr>
                <w:color w:val="009CD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Click here to enter response"/>
                  </w:textInput>
                </w:ffData>
              </w:fldChar>
            </w:r>
            <w:bookmarkStart w:id="14" w:name="Text9"/>
            <w:r w:rsidRPr="004E4B10">
              <w:rPr>
                <w:color w:val="009CDE"/>
              </w:rPr>
              <w:instrText xml:space="preserve"> FORMTEXT </w:instrText>
            </w:r>
            <w:r w:rsidRPr="004E4B10">
              <w:rPr>
                <w:color w:val="009CDE"/>
              </w:rPr>
            </w:r>
            <w:r w:rsidRPr="004E4B10">
              <w:rPr>
                <w:color w:val="009CDE"/>
              </w:rPr>
              <w:fldChar w:fldCharType="separate"/>
            </w:r>
            <w:r w:rsidRPr="004E4B10">
              <w:rPr>
                <w:noProof/>
                <w:color w:val="009CDE"/>
              </w:rPr>
              <w:t>Click here to enter response</w:t>
            </w:r>
            <w:r w:rsidRPr="004E4B10">
              <w:rPr>
                <w:color w:val="009CDE"/>
              </w:rPr>
              <w:fldChar w:fldCharType="end"/>
            </w:r>
            <w:bookmarkEnd w:id="14"/>
          </w:p>
        </w:tc>
      </w:tr>
      <w:tr w:rsidR="004E4B10" w14:paraId="61FA2F43" w14:textId="77777777" w:rsidTr="00655C1C">
        <w:trPr>
          <w:trHeight w:val="288"/>
        </w:trPr>
        <w:tc>
          <w:tcPr>
            <w:tcW w:w="450" w:type="dxa"/>
          </w:tcPr>
          <w:p w14:paraId="376B7379" w14:textId="77777777" w:rsidR="004E4B10" w:rsidRDefault="004E4B10" w:rsidP="005E65DA">
            <w:pPr>
              <w:spacing w:after="120" w:line="240" w:lineRule="auto"/>
              <w:ind w:left="0"/>
              <w:jc w:val="both"/>
            </w:pPr>
          </w:p>
        </w:tc>
        <w:tc>
          <w:tcPr>
            <w:tcW w:w="805" w:type="dxa"/>
            <w:gridSpan w:val="3"/>
          </w:tcPr>
          <w:p w14:paraId="3039C4E5" w14:textId="65611957" w:rsidR="004E4B10" w:rsidRDefault="004E4B10" w:rsidP="005E65DA">
            <w:pPr>
              <w:spacing w:after="120" w:line="240" w:lineRule="auto"/>
              <w:ind w:left="0"/>
              <w:jc w:val="both"/>
            </w:pPr>
            <w:r>
              <w:t>b.</w:t>
            </w:r>
          </w:p>
        </w:tc>
        <w:tc>
          <w:tcPr>
            <w:tcW w:w="8095" w:type="dxa"/>
            <w:gridSpan w:val="2"/>
          </w:tcPr>
          <w:p w14:paraId="39E6AFFC" w14:textId="72EF42CC" w:rsidR="004E4B10" w:rsidRDefault="006F741E" w:rsidP="005E65DA">
            <w:pPr>
              <w:spacing w:after="120" w:line="240" w:lineRule="auto"/>
              <w:ind w:left="0"/>
              <w:jc w:val="both"/>
            </w:pPr>
            <w:r w:rsidRPr="006F741E">
              <w:t xml:space="preserve">Describe how the </w:t>
            </w:r>
            <w:proofErr w:type="spellStart"/>
            <w:r w:rsidRPr="006F741E">
              <w:t>ITRT</w:t>
            </w:r>
            <w:proofErr w:type="spellEnd"/>
            <w:r w:rsidRPr="006F741E">
              <w:t xml:space="preserve"> will confirm that the assignment deliverables meet the COA’s needs. For design assignments this should result in a project that is biddable, constructible, operable, environmentally sound, and cost effective</w:t>
            </w:r>
            <w:r w:rsidR="004E4B10">
              <w:t>.</w:t>
            </w:r>
          </w:p>
        </w:tc>
      </w:tr>
      <w:tr w:rsidR="004E4B10" w14:paraId="4AE3C5C2" w14:textId="77777777" w:rsidTr="00655C1C">
        <w:trPr>
          <w:trHeight w:val="288"/>
        </w:trPr>
        <w:tc>
          <w:tcPr>
            <w:tcW w:w="450" w:type="dxa"/>
          </w:tcPr>
          <w:p w14:paraId="456DEFB4" w14:textId="77777777" w:rsidR="004E4B10" w:rsidRDefault="004E4B10" w:rsidP="005E65DA">
            <w:pPr>
              <w:spacing w:after="120" w:line="240" w:lineRule="auto"/>
              <w:ind w:left="0"/>
              <w:jc w:val="both"/>
            </w:pPr>
          </w:p>
        </w:tc>
        <w:tc>
          <w:tcPr>
            <w:tcW w:w="805" w:type="dxa"/>
            <w:gridSpan w:val="3"/>
          </w:tcPr>
          <w:p w14:paraId="25919B84" w14:textId="77777777" w:rsidR="004E4B10" w:rsidRDefault="004E4B10" w:rsidP="005E65DA">
            <w:pPr>
              <w:spacing w:after="120" w:line="240" w:lineRule="auto"/>
              <w:ind w:left="0"/>
              <w:jc w:val="both"/>
            </w:pPr>
          </w:p>
        </w:tc>
        <w:tc>
          <w:tcPr>
            <w:tcW w:w="8095" w:type="dxa"/>
            <w:gridSpan w:val="2"/>
          </w:tcPr>
          <w:p w14:paraId="709979D5" w14:textId="4A8F65D5" w:rsidR="004E4B10" w:rsidRDefault="004E4B10" w:rsidP="005E65DA">
            <w:pPr>
              <w:spacing w:after="120" w:line="240" w:lineRule="auto"/>
              <w:ind w:left="0"/>
            </w:pPr>
            <w:r w:rsidRPr="004E4B10">
              <w:rPr>
                <w:color w:val="009CD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Click here to enter response"/>
                  </w:textInput>
                </w:ffData>
              </w:fldChar>
            </w:r>
            <w:r w:rsidRPr="004E4B10">
              <w:rPr>
                <w:color w:val="009CDE"/>
              </w:rPr>
              <w:instrText xml:space="preserve"> FORMTEXT </w:instrText>
            </w:r>
            <w:r w:rsidRPr="004E4B10">
              <w:rPr>
                <w:color w:val="009CDE"/>
              </w:rPr>
            </w:r>
            <w:r w:rsidRPr="004E4B10">
              <w:rPr>
                <w:color w:val="009CDE"/>
              </w:rPr>
              <w:fldChar w:fldCharType="separate"/>
            </w:r>
            <w:r w:rsidRPr="004E4B10">
              <w:rPr>
                <w:noProof/>
                <w:color w:val="009CDE"/>
              </w:rPr>
              <w:t>Click here to enter response</w:t>
            </w:r>
            <w:r w:rsidRPr="004E4B10">
              <w:rPr>
                <w:color w:val="009CDE"/>
              </w:rPr>
              <w:fldChar w:fldCharType="end"/>
            </w:r>
          </w:p>
        </w:tc>
      </w:tr>
      <w:tr w:rsidR="007D2213" w14:paraId="1C270B59" w14:textId="77777777" w:rsidTr="00655C1C">
        <w:trPr>
          <w:trHeight w:val="288"/>
        </w:trPr>
        <w:tc>
          <w:tcPr>
            <w:tcW w:w="450" w:type="dxa"/>
          </w:tcPr>
          <w:p w14:paraId="52B092A2" w14:textId="77777777" w:rsidR="007D2213" w:rsidRDefault="007D2213" w:rsidP="004E4B10">
            <w:pPr>
              <w:spacing w:after="240" w:line="240" w:lineRule="auto"/>
              <w:ind w:left="0"/>
              <w:jc w:val="both"/>
            </w:pPr>
          </w:p>
        </w:tc>
        <w:tc>
          <w:tcPr>
            <w:tcW w:w="805" w:type="dxa"/>
            <w:gridSpan w:val="3"/>
          </w:tcPr>
          <w:p w14:paraId="5AF63D45" w14:textId="64B324A8" w:rsidR="007D2213" w:rsidRDefault="004E4B10" w:rsidP="004E4B10">
            <w:pPr>
              <w:spacing w:after="240" w:line="240" w:lineRule="auto"/>
              <w:ind w:left="0"/>
              <w:jc w:val="both"/>
            </w:pPr>
            <w:r>
              <w:t>c.</w:t>
            </w:r>
          </w:p>
        </w:tc>
        <w:tc>
          <w:tcPr>
            <w:tcW w:w="7120" w:type="dxa"/>
          </w:tcPr>
          <w:p w14:paraId="339979E7" w14:textId="0661E4F3" w:rsidR="007D2213" w:rsidRPr="00A46D2F" w:rsidRDefault="00196D63" w:rsidP="004E4B10">
            <w:pPr>
              <w:spacing w:after="240" w:line="240" w:lineRule="auto"/>
              <w:ind w:left="0"/>
              <w:jc w:val="both"/>
            </w:pPr>
            <w:r w:rsidRPr="00196D63">
              <w:t xml:space="preserve">COA will be able to track, using QCP records, each executed step of the </w:t>
            </w:r>
            <w:proofErr w:type="spellStart"/>
            <w:r w:rsidRPr="00196D63">
              <w:t>QAQC</w:t>
            </w:r>
            <w:proofErr w:type="spellEnd"/>
            <w:r w:rsidRPr="00196D63">
              <w:t xml:space="preserve"> process, and </w:t>
            </w:r>
            <w:proofErr w:type="gramStart"/>
            <w:r w:rsidRPr="00196D63">
              <w:t>all of</w:t>
            </w:r>
            <w:proofErr w:type="gramEnd"/>
            <w:r w:rsidRPr="00196D63">
              <w:t xml:space="preserve"> the Consultant’s files will be auditable and available to COA upon request</w:t>
            </w:r>
            <w:r w:rsidR="004E4B10">
              <w:t>:</w:t>
            </w:r>
          </w:p>
        </w:tc>
        <w:tc>
          <w:tcPr>
            <w:tcW w:w="975" w:type="dxa"/>
            <w:vAlign w:val="bottom"/>
          </w:tcPr>
          <w:p w14:paraId="21E653BC" w14:textId="0E4EBC4C" w:rsidR="007D2213" w:rsidRDefault="00B345AC" w:rsidP="004E4B10">
            <w:pPr>
              <w:spacing w:after="240" w:line="240" w:lineRule="auto"/>
              <w:ind w:left="0"/>
            </w:pPr>
            <w:sdt>
              <w:sdtPr>
                <w:id w:val="-6719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B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4B10">
              <w:t xml:space="preserve">  Yes</w:t>
            </w:r>
          </w:p>
        </w:tc>
      </w:tr>
      <w:tr w:rsidR="00196D63" w14:paraId="07E2D5F5" w14:textId="77777777" w:rsidTr="00655C1C">
        <w:trPr>
          <w:trHeight w:val="288"/>
        </w:trPr>
        <w:tc>
          <w:tcPr>
            <w:tcW w:w="450" w:type="dxa"/>
          </w:tcPr>
          <w:p w14:paraId="31306413" w14:textId="00003A5C" w:rsidR="00196D63" w:rsidRPr="00316E34" w:rsidRDefault="00196D63" w:rsidP="005E65DA">
            <w:pPr>
              <w:spacing w:after="120" w:line="240" w:lineRule="auto"/>
              <w:ind w:left="0"/>
              <w:jc w:val="both"/>
              <w:rPr>
                <w:b/>
                <w:bCs/>
                <w:sz w:val="28"/>
                <w:szCs w:val="32"/>
              </w:rPr>
            </w:pPr>
            <w:r w:rsidRPr="00316E34">
              <w:rPr>
                <w:b/>
                <w:bCs/>
                <w:sz w:val="28"/>
                <w:szCs w:val="32"/>
              </w:rPr>
              <w:t>3.</w:t>
            </w:r>
          </w:p>
        </w:tc>
        <w:tc>
          <w:tcPr>
            <w:tcW w:w="8900" w:type="dxa"/>
            <w:gridSpan w:val="5"/>
          </w:tcPr>
          <w:p w14:paraId="3710503C" w14:textId="21A003E0" w:rsidR="00196D63" w:rsidRPr="00316E34" w:rsidRDefault="00196D63" w:rsidP="005E65DA">
            <w:pPr>
              <w:spacing w:after="120" w:line="240" w:lineRule="auto"/>
              <w:ind w:left="0"/>
              <w:jc w:val="both"/>
              <w:rPr>
                <w:b/>
                <w:bCs/>
                <w:sz w:val="28"/>
                <w:szCs w:val="32"/>
              </w:rPr>
            </w:pPr>
            <w:r w:rsidRPr="00316E34">
              <w:rPr>
                <w:b/>
                <w:bCs/>
                <w:sz w:val="28"/>
                <w:szCs w:val="32"/>
              </w:rPr>
              <w:t>Sc</w:t>
            </w:r>
            <w:r w:rsidR="00EA6560" w:rsidRPr="00316E34">
              <w:rPr>
                <w:b/>
                <w:bCs/>
                <w:sz w:val="28"/>
                <w:szCs w:val="32"/>
              </w:rPr>
              <w:t>hedule</w:t>
            </w:r>
          </w:p>
        </w:tc>
      </w:tr>
      <w:tr w:rsidR="00EA6560" w14:paraId="3E3A11E1" w14:textId="77777777" w:rsidTr="00655C1C">
        <w:trPr>
          <w:trHeight w:val="288"/>
        </w:trPr>
        <w:tc>
          <w:tcPr>
            <w:tcW w:w="450" w:type="dxa"/>
          </w:tcPr>
          <w:p w14:paraId="00883C77" w14:textId="77777777" w:rsidR="00EA6560" w:rsidRDefault="00EA6560" w:rsidP="005E65DA">
            <w:pPr>
              <w:spacing w:after="120" w:line="240" w:lineRule="auto"/>
              <w:ind w:left="0"/>
              <w:jc w:val="both"/>
            </w:pPr>
          </w:p>
        </w:tc>
        <w:tc>
          <w:tcPr>
            <w:tcW w:w="8900" w:type="dxa"/>
            <w:gridSpan w:val="5"/>
          </w:tcPr>
          <w:p w14:paraId="0584443A" w14:textId="04CF4BB4" w:rsidR="00EA6560" w:rsidRDefault="00316E34" w:rsidP="005E65DA">
            <w:pPr>
              <w:spacing w:after="120" w:line="240" w:lineRule="auto"/>
              <w:ind w:left="0"/>
              <w:jc w:val="both"/>
            </w:pPr>
            <w:r w:rsidRPr="00316E34">
              <w:t>Provide an assignment schedule below (or attached) that is realistic, detailed, and reflects an accurate understanding of all work and review elements of this project. Include the following</w:t>
            </w:r>
            <w:r>
              <w:t>:</w:t>
            </w:r>
          </w:p>
        </w:tc>
      </w:tr>
      <w:tr w:rsidR="00316E34" w14:paraId="740D584C" w14:textId="77777777" w:rsidTr="00655C1C">
        <w:trPr>
          <w:trHeight w:val="288"/>
        </w:trPr>
        <w:tc>
          <w:tcPr>
            <w:tcW w:w="535" w:type="dxa"/>
            <w:gridSpan w:val="2"/>
          </w:tcPr>
          <w:p w14:paraId="539C8B4B" w14:textId="77777777" w:rsidR="00316E34" w:rsidRDefault="00316E34" w:rsidP="00316E34">
            <w:pPr>
              <w:spacing w:line="240" w:lineRule="auto"/>
              <w:ind w:left="0"/>
              <w:jc w:val="both"/>
            </w:pPr>
          </w:p>
        </w:tc>
        <w:tc>
          <w:tcPr>
            <w:tcW w:w="270" w:type="dxa"/>
          </w:tcPr>
          <w:p w14:paraId="3DA5EF82" w14:textId="77777777" w:rsidR="00316E34" w:rsidRDefault="00316E34" w:rsidP="00316E34">
            <w:pPr>
              <w:pStyle w:val="ListParagraph"/>
              <w:numPr>
                <w:ilvl w:val="0"/>
                <w:numId w:val="5"/>
              </w:numPr>
              <w:ind w:left="61" w:hanging="162"/>
            </w:pPr>
          </w:p>
        </w:tc>
        <w:tc>
          <w:tcPr>
            <w:tcW w:w="8545" w:type="dxa"/>
            <w:gridSpan w:val="3"/>
          </w:tcPr>
          <w:p w14:paraId="37989809" w14:textId="37932423" w:rsidR="00316E34" w:rsidRDefault="00241EA8" w:rsidP="00316E34">
            <w:pPr>
              <w:spacing w:line="240" w:lineRule="auto"/>
              <w:ind w:left="0"/>
              <w:jc w:val="both"/>
            </w:pPr>
            <w:r w:rsidRPr="00241EA8">
              <w:t xml:space="preserve">Sequence of tasks to be completed within the </w:t>
            </w:r>
            <w:proofErr w:type="gramStart"/>
            <w:r w:rsidRPr="00241EA8">
              <w:t>time period</w:t>
            </w:r>
            <w:proofErr w:type="gramEnd"/>
            <w:r w:rsidRPr="00241EA8">
              <w:t xml:space="preserve"> specified by COA</w:t>
            </w:r>
          </w:p>
        </w:tc>
      </w:tr>
      <w:tr w:rsidR="00241EA8" w14:paraId="020D498C" w14:textId="77777777" w:rsidTr="00655C1C">
        <w:trPr>
          <w:trHeight w:val="288"/>
        </w:trPr>
        <w:tc>
          <w:tcPr>
            <w:tcW w:w="535" w:type="dxa"/>
            <w:gridSpan w:val="2"/>
          </w:tcPr>
          <w:p w14:paraId="7B69B7B0" w14:textId="77777777" w:rsidR="00241EA8" w:rsidRDefault="00241EA8" w:rsidP="00316E34">
            <w:pPr>
              <w:spacing w:line="240" w:lineRule="auto"/>
              <w:ind w:left="0"/>
              <w:jc w:val="both"/>
            </w:pPr>
          </w:p>
        </w:tc>
        <w:tc>
          <w:tcPr>
            <w:tcW w:w="270" w:type="dxa"/>
          </w:tcPr>
          <w:p w14:paraId="21B8C82F" w14:textId="77777777" w:rsidR="00241EA8" w:rsidRDefault="00241EA8" w:rsidP="00316E34">
            <w:pPr>
              <w:pStyle w:val="ListParagraph"/>
              <w:numPr>
                <w:ilvl w:val="0"/>
                <w:numId w:val="5"/>
              </w:numPr>
              <w:ind w:left="61" w:hanging="162"/>
            </w:pPr>
          </w:p>
        </w:tc>
        <w:tc>
          <w:tcPr>
            <w:tcW w:w="8545" w:type="dxa"/>
            <w:gridSpan w:val="3"/>
          </w:tcPr>
          <w:p w14:paraId="48E4869E" w14:textId="7C4C0183" w:rsidR="00241EA8" w:rsidRPr="00241EA8" w:rsidRDefault="00311B5D" w:rsidP="00316E34">
            <w:pPr>
              <w:spacing w:line="240" w:lineRule="auto"/>
              <w:ind w:left="0"/>
              <w:jc w:val="both"/>
            </w:pPr>
            <w:r w:rsidRPr="00311B5D">
              <w:t>Type and frequency of submittals consistent with the Supplemental Agreement</w:t>
            </w:r>
          </w:p>
        </w:tc>
      </w:tr>
      <w:tr w:rsidR="00311B5D" w14:paraId="6009E204" w14:textId="77777777" w:rsidTr="00655C1C">
        <w:trPr>
          <w:trHeight w:val="288"/>
        </w:trPr>
        <w:tc>
          <w:tcPr>
            <w:tcW w:w="535" w:type="dxa"/>
            <w:gridSpan w:val="2"/>
          </w:tcPr>
          <w:p w14:paraId="3AFC359B" w14:textId="77777777" w:rsidR="00311B5D" w:rsidRDefault="00311B5D" w:rsidP="00316E34">
            <w:pPr>
              <w:spacing w:line="240" w:lineRule="auto"/>
              <w:ind w:left="0"/>
              <w:jc w:val="both"/>
            </w:pPr>
          </w:p>
        </w:tc>
        <w:tc>
          <w:tcPr>
            <w:tcW w:w="270" w:type="dxa"/>
          </w:tcPr>
          <w:p w14:paraId="78A150E0" w14:textId="77777777" w:rsidR="00311B5D" w:rsidRDefault="00311B5D" w:rsidP="00316E34">
            <w:pPr>
              <w:pStyle w:val="ListParagraph"/>
              <w:numPr>
                <w:ilvl w:val="0"/>
                <w:numId w:val="5"/>
              </w:numPr>
              <w:ind w:left="61" w:hanging="162"/>
            </w:pPr>
          </w:p>
        </w:tc>
        <w:tc>
          <w:tcPr>
            <w:tcW w:w="8545" w:type="dxa"/>
            <w:gridSpan w:val="3"/>
          </w:tcPr>
          <w:p w14:paraId="5FA88BD9" w14:textId="62D1AED2" w:rsidR="00311B5D" w:rsidRPr="00311B5D" w:rsidRDefault="00311B5D" w:rsidP="00316E34">
            <w:pPr>
              <w:spacing w:line="240" w:lineRule="auto"/>
              <w:ind w:left="0"/>
              <w:jc w:val="both"/>
            </w:pPr>
            <w:r w:rsidRPr="00311B5D">
              <w:t>Design submittal dates to COA and time for revisions to Consultant’s internal QA/QC comments prior to submittals to CO</w:t>
            </w:r>
            <w:r>
              <w:t>A</w:t>
            </w:r>
          </w:p>
        </w:tc>
      </w:tr>
      <w:tr w:rsidR="00311B5D" w14:paraId="3ADDB29B" w14:textId="77777777" w:rsidTr="00655C1C">
        <w:trPr>
          <w:trHeight w:val="288"/>
        </w:trPr>
        <w:tc>
          <w:tcPr>
            <w:tcW w:w="535" w:type="dxa"/>
            <w:gridSpan w:val="2"/>
          </w:tcPr>
          <w:p w14:paraId="48CF601E" w14:textId="77777777" w:rsidR="00311B5D" w:rsidRDefault="00311B5D" w:rsidP="005E65DA">
            <w:pPr>
              <w:spacing w:after="120" w:line="240" w:lineRule="auto"/>
              <w:ind w:left="0"/>
              <w:jc w:val="both"/>
            </w:pPr>
          </w:p>
        </w:tc>
        <w:tc>
          <w:tcPr>
            <w:tcW w:w="270" w:type="dxa"/>
          </w:tcPr>
          <w:p w14:paraId="56A72ACD" w14:textId="77777777" w:rsidR="00311B5D" w:rsidRDefault="00311B5D" w:rsidP="005E65DA">
            <w:pPr>
              <w:pStyle w:val="ListParagraph"/>
              <w:numPr>
                <w:ilvl w:val="0"/>
                <w:numId w:val="5"/>
              </w:numPr>
              <w:spacing w:after="120"/>
              <w:ind w:left="61" w:hanging="162"/>
              <w:contextualSpacing w:val="0"/>
            </w:pPr>
          </w:p>
        </w:tc>
        <w:tc>
          <w:tcPr>
            <w:tcW w:w="8545" w:type="dxa"/>
            <w:gridSpan w:val="3"/>
          </w:tcPr>
          <w:p w14:paraId="6621D462" w14:textId="35119766" w:rsidR="00311B5D" w:rsidRPr="00311B5D" w:rsidRDefault="00311B5D" w:rsidP="005E65DA">
            <w:pPr>
              <w:spacing w:after="120" w:line="240" w:lineRule="auto"/>
              <w:ind w:left="0"/>
              <w:jc w:val="both"/>
            </w:pPr>
            <w:r w:rsidRPr="00311B5D">
              <w:t>Time for all applicable COA reviews (Project Management Division, Quality Management Division, Development Services Department, Sponsor Department, etc.</w:t>
            </w:r>
            <w:r>
              <w:t>)</w:t>
            </w:r>
          </w:p>
        </w:tc>
      </w:tr>
      <w:tr w:rsidR="00DC11AA" w14:paraId="61B142CF" w14:textId="77777777" w:rsidTr="00655C1C">
        <w:trPr>
          <w:trHeight w:val="288"/>
        </w:trPr>
        <w:tc>
          <w:tcPr>
            <w:tcW w:w="535" w:type="dxa"/>
            <w:gridSpan w:val="2"/>
          </w:tcPr>
          <w:p w14:paraId="5736545A" w14:textId="77777777" w:rsidR="00DC11AA" w:rsidRDefault="00DC11AA" w:rsidP="00316E34">
            <w:pPr>
              <w:spacing w:line="240" w:lineRule="auto"/>
              <w:ind w:left="0"/>
              <w:jc w:val="both"/>
            </w:pPr>
          </w:p>
        </w:tc>
        <w:tc>
          <w:tcPr>
            <w:tcW w:w="270" w:type="dxa"/>
          </w:tcPr>
          <w:p w14:paraId="5A4ED2BE" w14:textId="77777777" w:rsidR="00DC11AA" w:rsidRDefault="00DC11AA" w:rsidP="00DC11AA">
            <w:pPr>
              <w:pStyle w:val="ListParagraph"/>
              <w:ind w:left="61"/>
            </w:pPr>
          </w:p>
        </w:tc>
        <w:tc>
          <w:tcPr>
            <w:tcW w:w="8545" w:type="dxa"/>
            <w:gridSpan w:val="3"/>
          </w:tcPr>
          <w:p w14:paraId="1CF798E5" w14:textId="496BB391" w:rsidR="00DC11AA" w:rsidRPr="00311B5D" w:rsidRDefault="00DC11AA" w:rsidP="00DC11AA">
            <w:pPr>
              <w:spacing w:after="240" w:line="240" w:lineRule="auto"/>
              <w:ind w:left="0"/>
              <w:jc w:val="both"/>
            </w:pPr>
            <w:r w:rsidRPr="004E4B10">
              <w:rPr>
                <w:color w:val="009CD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Click here to enter response"/>
                  </w:textInput>
                </w:ffData>
              </w:fldChar>
            </w:r>
            <w:r w:rsidRPr="004E4B10">
              <w:rPr>
                <w:color w:val="009CDE"/>
              </w:rPr>
              <w:instrText xml:space="preserve"> FORMTEXT </w:instrText>
            </w:r>
            <w:r w:rsidRPr="004E4B10">
              <w:rPr>
                <w:color w:val="009CDE"/>
              </w:rPr>
            </w:r>
            <w:r w:rsidRPr="004E4B10">
              <w:rPr>
                <w:color w:val="009CDE"/>
              </w:rPr>
              <w:fldChar w:fldCharType="separate"/>
            </w:r>
            <w:r w:rsidRPr="004E4B10">
              <w:rPr>
                <w:noProof/>
                <w:color w:val="009CDE"/>
              </w:rPr>
              <w:t>Click here to enter response</w:t>
            </w:r>
            <w:r w:rsidRPr="004E4B10">
              <w:rPr>
                <w:color w:val="009CDE"/>
              </w:rPr>
              <w:fldChar w:fldCharType="end"/>
            </w:r>
          </w:p>
        </w:tc>
      </w:tr>
    </w:tbl>
    <w:p w14:paraId="02DD7498" w14:textId="283AE8DF" w:rsidR="005C3303" w:rsidRDefault="005C3303" w:rsidP="005C3303">
      <w:pPr>
        <w:spacing w:before="120" w:line="240" w:lineRule="auto"/>
        <w:ind w:left="0"/>
        <w:jc w:val="both"/>
      </w:pPr>
      <w:r w:rsidRPr="00C13A45">
        <w:rPr>
          <w:b/>
          <w:bCs/>
          <w:u w:val="single"/>
        </w:rPr>
        <w:t>NOTE</w:t>
      </w:r>
      <w:r w:rsidRPr="00C13A45">
        <w:rPr>
          <w:b/>
          <w:bCs/>
        </w:rPr>
        <w:t>:</w:t>
      </w:r>
      <w:r>
        <w:t xml:space="preserve"> </w:t>
      </w:r>
      <w:r w:rsidR="00C13A45" w:rsidRPr="00C13A45">
        <w:t xml:space="preserve">At the completion of the project, a certified statement signed by a Principal of the Consultant Firm, and a member of both the PDT and the </w:t>
      </w:r>
      <w:proofErr w:type="spellStart"/>
      <w:r w:rsidR="00C13A45" w:rsidRPr="00C13A45">
        <w:t>ITRT</w:t>
      </w:r>
      <w:proofErr w:type="spellEnd"/>
      <w:r w:rsidR="00C13A45" w:rsidRPr="00C13A45">
        <w:t xml:space="preserve"> is required to be submitted to </w:t>
      </w:r>
      <w:r w:rsidR="00C13A45" w:rsidRPr="00C13A45">
        <w:rPr>
          <w:b/>
          <w:bCs/>
        </w:rPr>
        <w:t>COA Project Manager</w:t>
      </w:r>
      <w:r w:rsidR="00C13A45" w:rsidRPr="00C13A45">
        <w:t xml:space="preserve"> verifying compliance with this QCP for all phases of the project</w:t>
      </w:r>
      <w:r w:rsidR="00C13A45">
        <w:t>.</w:t>
      </w:r>
    </w:p>
    <w:p w14:paraId="15070062" w14:textId="69D16685" w:rsidR="00E07FE2" w:rsidRPr="00E07FE2" w:rsidRDefault="00DF0CBC" w:rsidP="005C3303">
      <w:pPr>
        <w:spacing w:before="240" w:line="240" w:lineRule="auto"/>
        <w:ind w:left="0"/>
        <w:jc w:val="both"/>
      </w:pPr>
      <w:r w:rsidRPr="00DF0CBC">
        <w:t xml:space="preserve">Upon completion of this form, please email the QCP to </w:t>
      </w:r>
      <w:r w:rsidR="00CA717A">
        <w:t xml:space="preserve">the </w:t>
      </w:r>
      <w:r w:rsidR="00D8041F" w:rsidRPr="00810993">
        <w:rPr>
          <w:b/>
          <w:bCs/>
        </w:rPr>
        <w:t>COA Project Manager</w:t>
      </w:r>
      <w:r w:rsidRPr="00DF0CBC">
        <w:t xml:space="preserve"> assigned to this </w:t>
      </w:r>
      <w:r w:rsidR="00D8041F">
        <w:t>project</w:t>
      </w:r>
      <w:r w:rsidRPr="00DF0CBC">
        <w:t xml:space="preserve"> and copy the </w:t>
      </w:r>
      <w:r w:rsidRPr="00810993">
        <w:rPr>
          <w:b/>
          <w:bCs/>
        </w:rPr>
        <w:t>Quality Management Division</w:t>
      </w:r>
      <w:r w:rsidRPr="00DF0CBC">
        <w:t xml:space="preserve"> at</w:t>
      </w:r>
      <w:r>
        <w:t xml:space="preserve"> </w:t>
      </w:r>
      <w:hyperlink r:id="rId8" w:history="1">
        <w:r w:rsidRPr="00DF0CBC">
          <w:rPr>
            <w:rStyle w:val="Hyperlink"/>
          </w:rPr>
          <w:t>QMD@austintexas.gov</w:t>
        </w:r>
      </w:hyperlink>
      <w:r w:rsidRPr="00DF0CBC">
        <w:t>. If you have any questions regarding the QCP form, you may contact</w:t>
      </w:r>
      <w:r>
        <w:t xml:space="preserve"> </w:t>
      </w:r>
      <w:r w:rsidRPr="00DF0CBC">
        <w:t xml:space="preserve">the Quality Management Division at </w:t>
      </w:r>
      <w:hyperlink r:id="rId9" w:history="1">
        <w:r w:rsidRPr="00DF0CBC">
          <w:rPr>
            <w:rStyle w:val="Hyperlink"/>
          </w:rPr>
          <w:t>QMD@austintexas.gov</w:t>
        </w:r>
      </w:hyperlink>
      <w:r w:rsidRPr="00DF0CBC">
        <w:t>.</w:t>
      </w:r>
    </w:p>
    <w:sectPr w:rsidR="00E07FE2" w:rsidRPr="00E07FE2" w:rsidSect="001E7050">
      <w:footerReference w:type="default" r:id="rId10"/>
      <w:pgSz w:w="12240" w:h="15840"/>
      <w:pgMar w:top="864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A136" w14:textId="77777777" w:rsidR="00B345AC" w:rsidRDefault="00B345AC" w:rsidP="001E7050">
      <w:pPr>
        <w:spacing w:line="240" w:lineRule="auto"/>
      </w:pPr>
      <w:r>
        <w:separator/>
      </w:r>
    </w:p>
  </w:endnote>
  <w:endnote w:type="continuationSeparator" w:id="0">
    <w:p w14:paraId="67DCF4D8" w14:textId="77777777" w:rsidR="00B345AC" w:rsidRDefault="00B345AC" w:rsidP="001E7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5554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5F495B" w14:textId="5F827762" w:rsidR="00711150" w:rsidRDefault="00711150" w:rsidP="00711150">
            <w:pPr>
              <w:pStyle w:val="Footer"/>
            </w:pPr>
            <w:r>
              <w:rPr>
                <w:b/>
                <w:bCs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2ACE42" wp14:editId="3C659051">
                      <wp:simplePos x="0" y="0"/>
                      <wp:positionH relativeFrom="column">
                        <wp:posOffset>-333375</wp:posOffset>
                      </wp:positionH>
                      <wp:positionV relativeFrom="paragraph">
                        <wp:posOffset>-37465</wp:posOffset>
                      </wp:positionV>
                      <wp:extent cx="6267450" cy="0"/>
                      <wp:effectExtent l="0" t="0" r="0" b="0"/>
                      <wp:wrapNone/>
                      <wp:docPr id="182494222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7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340EA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-2.95pt" to="467.2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2"/>
              </w:rPr>
              <w:t>Rev. Date 05/01/18</w:t>
            </w:r>
            <w:r>
              <w:rPr>
                <w:b/>
                <w:bCs/>
                <w:sz w:val="20"/>
                <w:szCs w:val="22"/>
              </w:rPr>
              <w:tab/>
              <w:t>Quality Control Plan – Rotation List</w:t>
            </w:r>
            <w:r>
              <w:rPr>
                <w:b/>
                <w:bCs/>
                <w:sz w:val="20"/>
                <w:szCs w:val="22"/>
              </w:rPr>
              <w:tab/>
            </w:r>
            <w:r w:rsidRPr="00711150">
              <w:rPr>
                <w:b/>
                <w:bCs/>
                <w:sz w:val="20"/>
                <w:szCs w:val="22"/>
              </w:rPr>
              <w:t xml:space="preserve">Page </w:t>
            </w:r>
            <w:r w:rsidRPr="00711150">
              <w:rPr>
                <w:b/>
                <w:bCs/>
                <w:szCs w:val="22"/>
              </w:rPr>
              <w:fldChar w:fldCharType="begin"/>
            </w:r>
            <w:r w:rsidRPr="00711150">
              <w:rPr>
                <w:b/>
                <w:bCs/>
                <w:sz w:val="20"/>
                <w:szCs w:val="22"/>
              </w:rPr>
              <w:instrText xml:space="preserve"> PAGE </w:instrText>
            </w:r>
            <w:r w:rsidRPr="00711150">
              <w:rPr>
                <w:b/>
                <w:bCs/>
                <w:szCs w:val="22"/>
              </w:rPr>
              <w:fldChar w:fldCharType="separate"/>
            </w:r>
            <w:r w:rsidRPr="00711150">
              <w:rPr>
                <w:b/>
                <w:bCs/>
                <w:noProof/>
                <w:sz w:val="20"/>
                <w:szCs w:val="22"/>
              </w:rPr>
              <w:t>2</w:t>
            </w:r>
            <w:r w:rsidRPr="00711150">
              <w:rPr>
                <w:b/>
                <w:bCs/>
                <w:szCs w:val="22"/>
              </w:rPr>
              <w:fldChar w:fldCharType="end"/>
            </w:r>
            <w:r w:rsidRPr="00711150">
              <w:rPr>
                <w:b/>
                <w:bCs/>
                <w:sz w:val="20"/>
                <w:szCs w:val="22"/>
              </w:rPr>
              <w:t xml:space="preserve"> of </w:t>
            </w:r>
            <w:r w:rsidRPr="00711150">
              <w:rPr>
                <w:b/>
                <w:bCs/>
                <w:szCs w:val="22"/>
              </w:rPr>
              <w:fldChar w:fldCharType="begin"/>
            </w:r>
            <w:r w:rsidRPr="00711150">
              <w:rPr>
                <w:b/>
                <w:bCs/>
                <w:sz w:val="20"/>
                <w:szCs w:val="22"/>
              </w:rPr>
              <w:instrText xml:space="preserve"> NUMPAGES  </w:instrText>
            </w:r>
            <w:r w:rsidRPr="00711150">
              <w:rPr>
                <w:b/>
                <w:bCs/>
                <w:szCs w:val="22"/>
              </w:rPr>
              <w:fldChar w:fldCharType="separate"/>
            </w:r>
            <w:r w:rsidRPr="00711150">
              <w:rPr>
                <w:b/>
                <w:bCs/>
                <w:noProof/>
                <w:sz w:val="20"/>
                <w:szCs w:val="22"/>
              </w:rPr>
              <w:t>2</w:t>
            </w:r>
            <w:r w:rsidRPr="00711150">
              <w:rPr>
                <w:b/>
                <w:bCs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0035" w14:textId="77777777" w:rsidR="00B345AC" w:rsidRDefault="00B345AC" w:rsidP="001E7050">
      <w:pPr>
        <w:spacing w:line="240" w:lineRule="auto"/>
      </w:pPr>
      <w:r>
        <w:separator/>
      </w:r>
    </w:p>
  </w:footnote>
  <w:footnote w:type="continuationSeparator" w:id="0">
    <w:p w14:paraId="4A911EFD" w14:textId="77777777" w:rsidR="00B345AC" w:rsidRDefault="00B345AC" w:rsidP="001E7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50DD"/>
    <w:multiLevelType w:val="hybridMultilevel"/>
    <w:tmpl w:val="87181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B7B2F"/>
    <w:multiLevelType w:val="hybridMultilevel"/>
    <w:tmpl w:val="058E8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E067D"/>
    <w:multiLevelType w:val="hybridMultilevel"/>
    <w:tmpl w:val="5526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D3771"/>
    <w:multiLevelType w:val="hybridMultilevel"/>
    <w:tmpl w:val="50E0F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F3DB4"/>
    <w:multiLevelType w:val="hybridMultilevel"/>
    <w:tmpl w:val="BBDA305E"/>
    <w:lvl w:ilvl="0" w:tplc="04090001">
      <w:start w:val="1"/>
      <w:numFmt w:val="bullet"/>
      <w:lvlText w:val=""/>
      <w:lvlJc w:val="left"/>
      <w:pPr>
        <w:ind w:left="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</w:abstractNum>
  <w:num w:numId="1" w16cid:durableId="965620690">
    <w:abstractNumId w:val="0"/>
  </w:num>
  <w:num w:numId="2" w16cid:durableId="105196484">
    <w:abstractNumId w:val="3"/>
  </w:num>
  <w:num w:numId="3" w16cid:durableId="1404834200">
    <w:abstractNumId w:val="1"/>
  </w:num>
  <w:num w:numId="4" w16cid:durableId="471168395">
    <w:abstractNumId w:val="2"/>
  </w:num>
  <w:num w:numId="5" w16cid:durableId="1997606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50"/>
    <w:rsid w:val="00020D38"/>
    <w:rsid w:val="000833EB"/>
    <w:rsid w:val="00085D3A"/>
    <w:rsid w:val="000A510C"/>
    <w:rsid w:val="001455F6"/>
    <w:rsid w:val="0016318C"/>
    <w:rsid w:val="00184E73"/>
    <w:rsid w:val="00196D63"/>
    <w:rsid w:val="001E7050"/>
    <w:rsid w:val="00241EA8"/>
    <w:rsid w:val="002559D2"/>
    <w:rsid w:val="002A723B"/>
    <w:rsid w:val="002B396D"/>
    <w:rsid w:val="002D70D8"/>
    <w:rsid w:val="00311B5D"/>
    <w:rsid w:val="00316E34"/>
    <w:rsid w:val="00360A19"/>
    <w:rsid w:val="00391255"/>
    <w:rsid w:val="004058F1"/>
    <w:rsid w:val="00453A88"/>
    <w:rsid w:val="00477C0E"/>
    <w:rsid w:val="004E4B10"/>
    <w:rsid w:val="00517C76"/>
    <w:rsid w:val="005220B1"/>
    <w:rsid w:val="00524222"/>
    <w:rsid w:val="00553864"/>
    <w:rsid w:val="005C3303"/>
    <w:rsid w:val="005C7E9F"/>
    <w:rsid w:val="005E65DA"/>
    <w:rsid w:val="00655C1C"/>
    <w:rsid w:val="006F741E"/>
    <w:rsid w:val="00711150"/>
    <w:rsid w:val="00767200"/>
    <w:rsid w:val="007D2213"/>
    <w:rsid w:val="00810993"/>
    <w:rsid w:val="008133B5"/>
    <w:rsid w:val="008919D5"/>
    <w:rsid w:val="008C0B2D"/>
    <w:rsid w:val="00933DEE"/>
    <w:rsid w:val="00995A60"/>
    <w:rsid w:val="009D5865"/>
    <w:rsid w:val="00A33BC2"/>
    <w:rsid w:val="00A46D2F"/>
    <w:rsid w:val="00A520E4"/>
    <w:rsid w:val="00A64FCE"/>
    <w:rsid w:val="00AA3C42"/>
    <w:rsid w:val="00B345AC"/>
    <w:rsid w:val="00B47AF3"/>
    <w:rsid w:val="00B643FF"/>
    <w:rsid w:val="00B723B0"/>
    <w:rsid w:val="00B95A4F"/>
    <w:rsid w:val="00C13A45"/>
    <w:rsid w:val="00C42F86"/>
    <w:rsid w:val="00C5206D"/>
    <w:rsid w:val="00C57DF7"/>
    <w:rsid w:val="00CA717A"/>
    <w:rsid w:val="00D119D0"/>
    <w:rsid w:val="00D8041F"/>
    <w:rsid w:val="00D94232"/>
    <w:rsid w:val="00DC11AA"/>
    <w:rsid w:val="00DF0CBC"/>
    <w:rsid w:val="00DF3FE8"/>
    <w:rsid w:val="00E07FE2"/>
    <w:rsid w:val="00E25648"/>
    <w:rsid w:val="00E932E7"/>
    <w:rsid w:val="00EA6560"/>
    <w:rsid w:val="00EF7C06"/>
    <w:rsid w:val="00F00706"/>
    <w:rsid w:val="00F25700"/>
    <w:rsid w:val="00F47C83"/>
    <w:rsid w:val="00F57346"/>
    <w:rsid w:val="00F75383"/>
    <w:rsid w:val="00F8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49FCD"/>
  <w15:chartTrackingRefBased/>
  <w15:docId w15:val="{82D1A5DF-3CA8-423C-B842-166C0F4A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ourier New" w:hAnsi="Calibri" w:cs="Calibri"/>
        <w:color w:val="0F4761" w:themeColor="accent1" w:themeShade="BF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C42"/>
    <w:pPr>
      <w:spacing w:after="0" w:line="259" w:lineRule="auto"/>
      <w:ind w:left="-461"/>
    </w:pPr>
    <w:rPr>
      <w:rFonts w:ascii="Aptos" w:hAnsi="Aptos" w:cs="Times New Roman"/>
      <w:color w:val="000000"/>
      <w:sz w:val="22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0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0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0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0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0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0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0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524222"/>
    <w:rPr>
      <w:rFonts w:ascii="Aptos" w:hAnsi="Aptos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7050"/>
    <w:rPr>
      <w:rFonts w:asciiTheme="majorHAnsi" w:eastAsiaTheme="majorEastAsia" w:hAnsiTheme="majorHAnsi" w:cstheme="majorBidi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050"/>
    <w:rPr>
      <w:rFonts w:asciiTheme="majorHAnsi" w:eastAsiaTheme="majorEastAsia" w:hAnsiTheme="majorHAnsi" w:cstheme="majorBidi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050"/>
    <w:rPr>
      <w:rFonts w:asciiTheme="minorHAnsi" w:eastAsiaTheme="majorEastAsia" w:hAnsiTheme="minorHAnsi" w:cstheme="majorBidi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050"/>
    <w:rPr>
      <w:rFonts w:asciiTheme="minorHAnsi" w:eastAsiaTheme="majorEastAsia" w:hAnsiTheme="minorHAnsi" w:cstheme="majorBidi"/>
      <w:i/>
      <w:iCs/>
      <w:sz w:val="22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050"/>
    <w:rPr>
      <w:rFonts w:asciiTheme="minorHAnsi" w:eastAsiaTheme="majorEastAsia" w:hAnsiTheme="minorHAnsi" w:cstheme="majorBidi"/>
      <w:sz w:val="22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050"/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050"/>
    <w:rPr>
      <w:rFonts w:asciiTheme="minorHAnsi" w:eastAsiaTheme="majorEastAsia" w:hAnsiTheme="minorHAnsi" w:cstheme="majorBidi"/>
      <w:color w:val="595959" w:themeColor="text1" w:themeTint="A6"/>
      <w:sz w:val="22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050"/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050"/>
    <w:rPr>
      <w:rFonts w:asciiTheme="minorHAnsi" w:eastAsiaTheme="majorEastAsia" w:hAnsiTheme="minorHAnsi" w:cstheme="majorBidi"/>
      <w:color w:val="272727" w:themeColor="text1" w:themeTint="D8"/>
      <w:sz w:val="22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1E705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05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050"/>
    <w:pPr>
      <w:numPr>
        <w:ilvl w:val="1"/>
      </w:numPr>
      <w:spacing w:after="160"/>
      <w:ind w:left="-46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0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1E70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050"/>
    <w:rPr>
      <w:rFonts w:ascii="Aptos" w:hAnsi="Aptos" w:cs="Times New Roman"/>
      <w:i/>
      <w:iCs/>
      <w:color w:val="404040" w:themeColor="text1" w:themeTint="BF"/>
      <w:sz w:val="22"/>
      <w:lang w:val="en" w:eastAsia="en"/>
    </w:rPr>
  </w:style>
  <w:style w:type="paragraph" w:styleId="ListParagraph">
    <w:name w:val="List Paragraph"/>
    <w:basedOn w:val="Normal"/>
    <w:uiPriority w:val="34"/>
    <w:qFormat/>
    <w:rsid w:val="001E7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050"/>
    <w:rPr>
      <w:rFonts w:ascii="Aptos" w:hAnsi="Aptos" w:cs="Times New Roman"/>
      <w:i/>
      <w:iCs/>
      <w:sz w:val="22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1E70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0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050"/>
    <w:rPr>
      <w:rFonts w:ascii="Aptos" w:hAnsi="Aptos" w:cs="Times New Roman"/>
      <w:color w:val="000000"/>
      <w:sz w:val="2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1E70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050"/>
    <w:rPr>
      <w:rFonts w:ascii="Aptos" w:hAnsi="Aptos" w:cs="Times New Roman"/>
      <w:color w:val="000000"/>
      <w:sz w:val="22"/>
      <w:lang w:val="en" w:eastAsia="en"/>
    </w:rPr>
  </w:style>
  <w:style w:type="character" w:styleId="PlaceholderText">
    <w:name w:val="Placeholder Text"/>
    <w:basedOn w:val="DefaultParagraphFont"/>
    <w:uiPriority w:val="99"/>
    <w:semiHidden/>
    <w:rsid w:val="00A520E4"/>
    <w:rPr>
      <w:color w:val="666666"/>
    </w:rPr>
  </w:style>
  <w:style w:type="table" w:styleId="TableGrid">
    <w:name w:val="Table Grid"/>
    <w:basedOn w:val="TableNormal"/>
    <w:uiPriority w:val="39"/>
    <w:rsid w:val="005C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0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MD@austintexa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QMD@austintexa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6C28EA1D2542B08369C67658634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76EC2-1DCB-4E32-BED1-93270BD5CDA8}"/>
      </w:docPartPr>
      <w:docPartBody>
        <w:p w:rsidR="006618FD" w:rsidRDefault="00DB7206" w:rsidP="00DB7206">
          <w:pPr>
            <w:pStyle w:val="AE6C28EA1D2542B08369C67658634FAC1"/>
          </w:pPr>
          <w:r w:rsidRPr="00477C0E">
            <w:rPr>
              <w:rStyle w:val="PlaceholderText"/>
              <w:color w:val="009CDE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06"/>
    <w:rsid w:val="002B709F"/>
    <w:rsid w:val="006618FD"/>
    <w:rsid w:val="00DB7206"/>
    <w:rsid w:val="00F2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7206"/>
    <w:rPr>
      <w:color w:val="666666"/>
    </w:rPr>
  </w:style>
  <w:style w:type="paragraph" w:customStyle="1" w:styleId="AE6C28EA1D2542B08369C67658634FAC1">
    <w:name w:val="AE6C28EA1D2542B08369C67658634FAC1"/>
    <w:rsid w:val="00DB7206"/>
    <w:pPr>
      <w:spacing w:after="0" w:line="259" w:lineRule="auto"/>
      <w:ind w:left="-461"/>
    </w:pPr>
    <w:rPr>
      <w:rFonts w:ascii="Aptos" w:eastAsia="Courier New" w:hAnsi="Aptos" w:cs="Times New Roman"/>
      <w:color w:val="000000"/>
      <w:sz w:val="22"/>
      <w:lang w:val="en" w:eastAsia="e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5e19f6-a6ab-4b45-b1d0-be4608a9a67f}" enabled="0" method="" siteId="{5c5e19f6-a6ab-4b45-b1d0-be4608a9a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Rebecca</dc:creator>
  <cp:keywords/>
  <dc:description/>
  <cp:lastModifiedBy>Ray, Rebecca</cp:lastModifiedBy>
  <cp:revision>35</cp:revision>
  <dcterms:created xsi:type="dcterms:W3CDTF">2026-02-19T23:56:00Z</dcterms:created>
  <dcterms:modified xsi:type="dcterms:W3CDTF">2026-02-20T00:27:00Z</dcterms:modified>
</cp:coreProperties>
</file>