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AE476" w14:textId="6D737BB5" w:rsidR="00B67C6B" w:rsidRPr="00AD51C0" w:rsidRDefault="003428D3" w:rsidP="00AD51C0">
      <w:pPr>
        <w:jc w:val="center"/>
        <w:rPr>
          <w:b/>
          <w:color w:val="1F3864" w:themeColor="accent1" w:themeShade="80"/>
          <w:sz w:val="32"/>
          <w:szCs w:val="32"/>
        </w:rPr>
      </w:pPr>
      <w:r>
        <w:rPr>
          <w:b/>
          <w:color w:val="1F3864" w:themeColor="accent1" w:themeShade="80"/>
          <w:sz w:val="32"/>
          <w:szCs w:val="32"/>
        </w:rPr>
        <w:t>Form 3</w:t>
      </w:r>
      <w:r w:rsidR="00AD51C0" w:rsidRPr="00AD51C0">
        <w:rPr>
          <w:b/>
          <w:color w:val="1F3864" w:themeColor="accent1" w:themeShade="80"/>
          <w:sz w:val="32"/>
          <w:szCs w:val="32"/>
        </w:rPr>
        <w:t xml:space="preserve"> – Program Budget and Funding Summary</w:t>
      </w:r>
    </w:p>
    <w:p w14:paraId="4C4B3B4A" w14:textId="77777777" w:rsidR="00AD51C0" w:rsidRPr="00AD51C0" w:rsidRDefault="00AD51C0">
      <w:pPr>
        <w:rPr>
          <w:b/>
        </w:rPr>
      </w:pPr>
      <w:r w:rsidRPr="00AD51C0">
        <w:rPr>
          <w:b/>
        </w:rPr>
        <w:t xml:space="preserve">Agency Name: </w:t>
      </w:r>
      <w:sdt>
        <w:sdtPr>
          <w:rPr>
            <w:b/>
          </w:rPr>
          <w:id w:val="1743829800"/>
          <w:placeholder>
            <w:docPart w:val="E4AD539C70FA4988ADCF2D12E603DF10"/>
          </w:placeholder>
          <w:showingPlcHdr/>
        </w:sdtPr>
        <w:sdtEndPr/>
        <w:sdtContent>
          <w:r w:rsidRPr="000E4CC9">
            <w:rPr>
              <w:rStyle w:val="PlaceholderText"/>
            </w:rPr>
            <w:t>Click or tap here to enter text.</w:t>
          </w:r>
        </w:sdtContent>
      </w:sdt>
    </w:p>
    <w:p w14:paraId="7D2E571A" w14:textId="77777777" w:rsidR="00AD51C0" w:rsidRPr="00AD51C0" w:rsidRDefault="00AD51C0">
      <w:pPr>
        <w:rPr>
          <w:b/>
        </w:rPr>
      </w:pPr>
      <w:r w:rsidRPr="00AD51C0">
        <w:rPr>
          <w:b/>
        </w:rPr>
        <w:t xml:space="preserve">Program Name: </w:t>
      </w:r>
      <w:sdt>
        <w:sdtPr>
          <w:rPr>
            <w:b/>
          </w:rPr>
          <w:id w:val="1510880509"/>
          <w:placeholder>
            <w:docPart w:val="59C517F2609D41D8BB9822D04A3A6D0F"/>
          </w:placeholder>
          <w:showingPlcHdr/>
        </w:sdtPr>
        <w:sdtEndPr/>
        <w:sdtContent>
          <w:r w:rsidRPr="000E4CC9">
            <w:rPr>
              <w:rStyle w:val="PlaceholderText"/>
            </w:rPr>
            <w:t>Click or tap here to enter text.</w:t>
          </w:r>
        </w:sdtContent>
      </w:sdt>
    </w:p>
    <w:p w14:paraId="75D07CC0" w14:textId="77777777" w:rsidR="00AD51C0" w:rsidRDefault="00AD51C0">
      <w:pPr>
        <w:rPr>
          <w:b/>
          <w:color w:val="1F3864" w:themeColor="accent1" w:themeShade="80"/>
          <w:sz w:val="28"/>
          <w:szCs w:val="28"/>
        </w:rPr>
      </w:pPr>
      <w:r w:rsidRPr="00AD51C0">
        <w:rPr>
          <w:b/>
          <w:color w:val="1F3864" w:themeColor="accent1" w:themeShade="80"/>
          <w:sz w:val="28"/>
          <w:szCs w:val="28"/>
        </w:rPr>
        <w:t>Program Budget Form</w:t>
      </w:r>
    </w:p>
    <w:p w14:paraId="5A4EB8C6" w14:textId="744E819A" w:rsidR="00AD51C0" w:rsidRDefault="00F80459" w:rsidP="003D0C3F">
      <w:pPr>
        <w:spacing w:after="0"/>
        <w:rPr>
          <w:b/>
        </w:rPr>
      </w:pPr>
      <w:r>
        <w:rPr>
          <w:b/>
        </w:rPr>
        <w:t>Please see instructions after the Budget and Narrative Forms.</w:t>
      </w:r>
    </w:p>
    <w:p w14:paraId="02CEF7AC" w14:textId="5092F92E" w:rsidR="001953C4" w:rsidRDefault="001953C4" w:rsidP="003D0C3F">
      <w:pPr>
        <w:spacing w:after="0"/>
        <w:rPr>
          <w:b/>
        </w:rPr>
      </w:pPr>
    </w:p>
    <w:bookmarkStart w:id="0" w:name="_MON_1646575847"/>
    <w:bookmarkEnd w:id="0"/>
    <w:p w14:paraId="316E344D" w14:textId="45D2879B" w:rsidR="001953C4" w:rsidRDefault="00666D2B" w:rsidP="003D0C3F">
      <w:pPr>
        <w:spacing w:after="0"/>
        <w:rPr>
          <w:b/>
        </w:rPr>
      </w:pPr>
      <w:r>
        <w:rPr>
          <w:b/>
        </w:rPr>
        <w:object w:dxaOrig="9774" w:dyaOrig="10072" w14:anchorId="459573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88pt;height:7in" o:ole="">
            <v:imagedata r:id="rId8" o:title=""/>
          </v:shape>
          <o:OLEObject Type="Embed" ProgID="Excel.Sheet.12" ShapeID="_x0000_i1035" DrawAspect="Content" ObjectID="_1678689033" r:id="rId9"/>
        </w:object>
      </w:r>
    </w:p>
    <w:p w14:paraId="1B5C6E10" w14:textId="77777777" w:rsidR="00AD51C0" w:rsidRDefault="00AD51C0">
      <w:pPr>
        <w:rPr>
          <w:b/>
        </w:rPr>
      </w:pPr>
      <w:r>
        <w:rPr>
          <w:b/>
        </w:rPr>
        <w:br w:type="page"/>
      </w:r>
    </w:p>
    <w:p w14:paraId="43F71B21" w14:textId="77777777" w:rsidR="00AD51C0" w:rsidRPr="00F80459" w:rsidRDefault="00AD51C0">
      <w:pPr>
        <w:rPr>
          <w:b/>
          <w:color w:val="1F3864" w:themeColor="accent1" w:themeShade="80"/>
          <w:sz w:val="28"/>
          <w:szCs w:val="28"/>
        </w:rPr>
      </w:pPr>
      <w:r w:rsidRPr="00F80459">
        <w:rPr>
          <w:b/>
          <w:color w:val="1F3864" w:themeColor="accent1" w:themeShade="80"/>
          <w:sz w:val="28"/>
          <w:szCs w:val="28"/>
        </w:rPr>
        <w:lastRenderedPageBreak/>
        <w:t>BUDGET NARRATIVE</w:t>
      </w:r>
    </w:p>
    <w:tbl>
      <w:tblPr>
        <w:tblW w:w="9265" w:type="dxa"/>
        <w:tblLook w:val="04A0" w:firstRow="1" w:lastRow="0" w:firstColumn="1" w:lastColumn="0" w:noHBand="0" w:noVBand="1"/>
      </w:tblPr>
      <w:tblGrid>
        <w:gridCol w:w="3415"/>
        <w:gridCol w:w="5850"/>
      </w:tblGrid>
      <w:tr w:rsidR="00AD51C0" w:rsidRPr="00AD51C0" w14:paraId="4909D828" w14:textId="77777777" w:rsidTr="00AD51C0">
        <w:trPr>
          <w:trHeight w:val="630"/>
        </w:trPr>
        <w:tc>
          <w:tcPr>
            <w:tcW w:w="341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9D8871E" w14:textId="77777777" w:rsidR="00AD51C0" w:rsidRPr="00AD51C0" w:rsidRDefault="00AD51C0" w:rsidP="00AD51C0">
            <w:pPr>
              <w:spacing w:after="0" w:line="240" w:lineRule="auto"/>
              <w:rPr>
                <w:rFonts w:ascii="Arial" w:eastAsia="Times New Roman" w:hAnsi="Arial" w:cs="Arial"/>
                <w:b/>
                <w:bCs/>
                <w:sz w:val="20"/>
                <w:szCs w:val="20"/>
              </w:rPr>
            </w:pPr>
            <w:r w:rsidRPr="00AD51C0">
              <w:rPr>
                <w:rFonts w:ascii="Arial" w:eastAsia="Times New Roman" w:hAnsi="Arial" w:cs="Arial"/>
                <w:b/>
                <w:bCs/>
                <w:sz w:val="20"/>
                <w:szCs w:val="20"/>
              </w:rPr>
              <w:t>A.  PERSONNEL</w:t>
            </w:r>
          </w:p>
        </w:tc>
        <w:tc>
          <w:tcPr>
            <w:tcW w:w="5850" w:type="dxa"/>
            <w:tcBorders>
              <w:top w:val="single" w:sz="4" w:space="0" w:color="auto"/>
              <w:left w:val="nil"/>
              <w:bottom w:val="single" w:sz="4" w:space="0" w:color="auto"/>
              <w:right w:val="single" w:sz="4" w:space="0" w:color="auto"/>
            </w:tcBorders>
            <w:shd w:val="clear" w:color="000000" w:fill="C0C0C0"/>
            <w:vAlign w:val="bottom"/>
            <w:hideMark/>
          </w:tcPr>
          <w:p w14:paraId="02C48AB4" w14:textId="77777777" w:rsidR="00AD51C0" w:rsidRPr="00AD51C0" w:rsidRDefault="00AD51C0" w:rsidP="00AD51C0">
            <w:pPr>
              <w:spacing w:after="0" w:line="240" w:lineRule="auto"/>
              <w:jc w:val="center"/>
              <w:rPr>
                <w:rFonts w:ascii="Arial" w:eastAsia="Times New Roman" w:hAnsi="Arial" w:cs="Arial"/>
                <w:b/>
                <w:bCs/>
                <w:sz w:val="20"/>
                <w:szCs w:val="20"/>
              </w:rPr>
            </w:pPr>
            <w:r w:rsidRPr="00AD51C0">
              <w:rPr>
                <w:rFonts w:ascii="Arial" w:eastAsia="Times New Roman" w:hAnsi="Arial" w:cs="Arial"/>
                <w:b/>
                <w:bCs/>
                <w:sz w:val="20"/>
                <w:szCs w:val="20"/>
              </w:rPr>
              <w:t xml:space="preserve"> NARRATIVE </w:t>
            </w:r>
          </w:p>
        </w:tc>
      </w:tr>
      <w:tr w:rsidR="00AD51C0" w:rsidRPr="00AD51C0" w14:paraId="725F0760" w14:textId="77777777" w:rsidTr="00AD51C0">
        <w:trPr>
          <w:trHeight w:val="45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19B65C4A"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Salaries</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03FF40A1" w14:textId="77777777" w:rsidR="00AD51C0" w:rsidRPr="00AD51C0" w:rsidRDefault="00AD51C0" w:rsidP="00AD51C0">
            <w:pPr>
              <w:spacing w:after="0" w:line="240" w:lineRule="auto"/>
              <w:rPr>
                <w:rFonts w:ascii="Arial" w:eastAsia="Times New Roman" w:hAnsi="Arial" w:cs="Arial"/>
                <w:b/>
                <w:bCs/>
                <w:i/>
                <w:iCs/>
                <w:color w:val="0000FF"/>
                <w:sz w:val="18"/>
                <w:szCs w:val="18"/>
              </w:rPr>
            </w:pPr>
            <w:r w:rsidRPr="00AD51C0">
              <w:rPr>
                <w:rFonts w:ascii="Arial" w:eastAsia="Times New Roman" w:hAnsi="Arial" w:cs="Arial"/>
                <w:b/>
                <w:bCs/>
                <w:i/>
                <w:iCs/>
                <w:color w:val="0000FF"/>
                <w:sz w:val="18"/>
                <w:szCs w:val="18"/>
              </w:rPr>
              <w:t> </w:t>
            </w:r>
          </w:p>
        </w:tc>
      </w:tr>
      <w:tr w:rsidR="00AD51C0" w:rsidRPr="00AD51C0" w14:paraId="3827B51A" w14:textId="77777777" w:rsidTr="00AD51C0">
        <w:trPr>
          <w:trHeight w:val="45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42AAD221"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Fringe and Payroll Taxes</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2E4C1754" w14:textId="77777777" w:rsidR="00AD51C0" w:rsidRPr="00AD51C0" w:rsidRDefault="00AD51C0" w:rsidP="00AD51C0">
            <w:pPr>
              <w:spacing w:after="0" w:line="240" w:lineRule="auto"/>
              <w:rPr>
                <w:rFonts w:ascii="Arial" w:eastAsia="Times New Roman" w:hAnsi="Arial" w:cs="Arial"/>
                <w:b/>
                <w:bCs/>
                <w:i/>
                <w:iCs/>
                <w:color w:val="0000FF"/>
                <w:sz w:val="18"/>
                <w:szCs w:val="18"/>
              </w:rPr>
            </w:pPr>
            <w:r w:rsidRPr="00AD51C0">
              <w:rPr>
                <w:rFonts w:ascii="Arial" w:eastAsia="Times New Roman" w:hAnsi="Arial" w:cs="Arial"/>
                <w:b/>
                <w:bCs/>
                <w:i/>
                <w:iCs/>
                <w:color w:val="0000FF"/>
                <w:sz w:val="18"/>
                <w:szCs w:val="18"/>
              </w:rPr>
              <w:t> </w:t>
            </w:r>
          </w:p>
        </w:tc>
      </w:tr>
      <w:tr w:rsidR="00AD51C0" w:rsidRPr="00AD51C0" w14:paraId="124B4029" w14:textId="77777777" w:rsidTr="00AD51C0">
        <w:trPr>
          <w:trHeight w:val="675"/>
        </w:trPr>
        <w:tc>
          <w:tcPr>
            <w:tcW w:w="3415" w:type="dxa"/>
            <w:tcBorders>
              <w:top w:val="nil"/>
              <w:left w:val="single" w:sz="4" w:space="0" w:color="auto"/>
              <w:bottom w:val="single" w:sz="4" w:space="0" w:color="auto"/>
              <w:right w:val="single" w:sz="4" w:space="0" w:color="auto"/>
            </w:tcBorders>
            <w:shd w:val="clear" w:color="000000" w:fill="BFBFBF"/>
            <w:noWrap/>
            <w:vAlign w:val="center"/>
            <w:hideMark/>
          </w:tcPr>
          <w:p w14:paraId="665B7A23" w14:textId="77777777" w:rsidR="00AD51C0" w:rsidRPr="00AD51C0" w:rsidRDefault="00AD51C0" w:rsidP="00AD51C0">
            <w:pPr>
              <w:spacing w:after="0" w:line="240" w:lineRule="auto"/>
              <w:rPr>
                <w:rFonts w:ascii="Arial" w:eastAsia="Times New Roman" w:hAnsi="Arial" w:cs="Arial"/>
                <w:b/>
                <w:bCs/>
                <w:sz w:val="20"/>
                <w:szCs w:val="20"/>
              </w:rPr>
            </w:pPr>
            <w:r w:rsidRPr="00AD51C0">
              <w:rPr>
                <w:rFonts w:ascii="Arial" w:eastAsia="Times New Roman" w:hAnsi="Arial" w:cs="Arial"/>
                <w:b/>
                <w:bCs/>
                <w:sz w:val="20"/>
                <w:szCs w:val="20"/>
              </w:rPr>
              <w:t>B.  OPERATIONS</w:t>
            </w:r>
          </w:p>
        </w:tc>
        <w:tc>
          <w:tcPr>
            <w:tcW w:w="5850" w:type="dxa"/>
            <w:tcBorders>
              <w:top w:val="single" w:sz="4" w:space="0" w:color="auto"/>
              <w:left w:val="nil"/>
              <w:bottom w:val="single" w:sz="4" w:space="0" w:color="auto"/>
              <w:right w:val="single" w:sz="4" w:space="0" w:color="auto"/>
            </w:tcBorders>
            <w:shd w:val="clear" w:color="000000" w:fill="C0C0C0"/>
            <w:vAlign w:val="bottom"/>
            <w:hideMark/>
          </w:tcPr>
          <w:p w14:paraId="5E698CCB" w14:textId="77777777" w:rsidR="00AD51C0" w:rsidRPr="00AD51C0" w:rsidRDefault="00AD51C0" w:rsidP="00AD51C0">
            <w:pPr>
              <w:spacing w:after="0" w:line="240" w:lineRule="auto"/>
              <w:jc w:val="center"/>
              <w:rPr>
                <w:rFonts w:ascii="Arial" w:eastAsia="Times New Roman" w:hAnsi="Arial" w:cs="Arial"/>
                <w:sz w:val="20"/>
                <w:szCs w:val="20"/>
              </w:rPr>
            </w:pPr>
            <w:r w:rsidRPr="00AD51C0">
              <w:rPr>
                <w:rFonts w:ascii="Arial" w:eastAsia="Times New Roman" w:hAnsi="Arial" w:cs="Arial"/>
                <w:sz w:val="20"/>
                <w:szCs w:val="20"/>
              </w:rPr>
              <w:t> </w:t>
            </w:r>
          </w:p>
        </w:tc>
      </w:tr>
      <w:tr w:rsidR="00AD51C0" w:rsidRPr="00AD51C0" w14:paraId="5C23E655" w14:textId="77777777" w:rsidTr="00AD51C0">
        <w:trPr>
          <w:trHeight w:val="44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6BE91466"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General Operations</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67C06D09" w14:textId="77777777" w:rsidR="00AD51C0" w:rsidRPr="00AD51C0" w:rsidRDefault="00AD51C0" w:rsidP="00AD51C0">
            <w:pPr>
              <w:spacing w:after="0" w:line="240" w:lineRule="auto"/>
              <w:rPr>
                <w:rFonts w:ascii="Arial" w:eastAsia="Times New Roman" w:hAnsi="Arial" w:cs="Arial"/>
                <w:i/>
                <w:iCs/>
                <w:sz w:val="20"/>
                <w:szCs w:val="20"/>
              </w:rPr>
            </w:pPr>
            <w:r w:rsidRPr="00AD51C0">
              <w:rPr>
                <w:rFonts w:ascii="Arial" w:eastAsia="Times New Roman" w:hAnsi="Arial" w:cs="Arial"/>
                <w:i/>
                <w:iCs/>
                <w:sz w:val="20"/>
                <w:szCs w:val="20"/>
              </w:rPr>
              <w:t> </w:t>
            </w:r>
          </w:p>
        </w:tc>
      </w:tr>
      <w:tr w:rsidR="00AD51C0" w:rsidRPr="00AD51C0" w14:paraId="27BFBF1E" w14:textId="77777777" w:rsidTr="00AD51C0">
        <w:trPr>
          <w:trHeight w:val="440"/>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68483294"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Outsourced Professional Services</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34C94097" w14:textId="77777777" w:rsidR="00AD51C0" w:rsidRPr="00AD51C0" w:rsidRDefault="00AD51C0" w:rsidP="00AD51C0">
            <w:pPr>
              <w:spacing w:after="0" w:line="240" w:lineRule="auto"/>
              <w:rPr>
                <w:rFonts w:ascii="Arial" w:eastAsia="Times New Roman" w:hAnsi="Arial" w:cs="Arial"/>
                <w:b/>
                <w:bCs/>
                <w:i/>
                <w:iCs/>
                <w:color w:val="0000FF"/>
                <w:sz w:val="18"/>
                <w:szCs w:val="18"/>
              </w:rPr>
            </w:pPr>
            <w:r w:rsidRPr="00AD51C0">
              <w:rPr>
                <w:rFonts w:ascii="Arial" w:eastAsia="Times New Roman" w:hAnsi="Arial" w:cs="Arial"/>
                <w:b/>
                <w:bCs/>
                <w:i/>
                <w:iCs/>
                <w:color w:val="0000FF"/>
                <w:sz w:val="18"/>
                <w:szCs w:val="18"/>
              </w:rPr>
              <w:t> </w:t>
            </w:r>
          </w:p>
        </w:tc>
      </w:tr>
      <w:tr w:rsidR="00AD51C0" w:rsidRPr="00AD51C0" w14:paraId="62136D0A" w14:textId="77777777" w:rsidTr="00AD51C0">
        <w:trPr>
          <w:trHeight w:val="44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0213A8B6"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Supplemental Programmatic Services</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473BF42E" w14:textId="77777777" w:rsidR="00AD51C0" w:rsidRPr="00AD51C0" w:rsidRDefault="00AD51C0" w:rsidP="00AD51C0">
            <w:pPr>
              <w:spacing w:after="0" w:line="240" w:lineRule="auto"/>
              <w:rPr>
                <w:rFonts w:ascii="Arial" w:eastAsia="Times New Roman" w:hAnsi="Arial" w:cs="Arial"/>
                <w:i/>
                <w:iCs/>
                <w:sz w:val="20"/>
                <w:szCs w:val="20"/>
              </w:rPr>
            </w:pPr>
            <w:r w:rsidRPr="00AD51C0">
              <w:rPr>
                <w:rFonts w:ascii="Arial" w:eastAsia="Times New Roman" w:hAnsi="Arial" w:cs="Arial"/>
                <w:i/>
                <w:iCs/>
                <w:sz w:val="20"/>
                <w:szCs w:val="20"/>
              </w:rPr>
              <w:t> </w:t>
            </w:r>
          </w:p>
        </w:tc>
      </w:tr>
      <w:tr w:rsidR="00AD51C0" w:rsidRPr="00AD51C0" w14:paraId="47F0292D" w14:textId="77777777" w:rsidTr="00AD51C0">
        <w:trPr>
          <w:trHeight w:val="440"/>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1E4B11CB"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Training/Travel Outside Austin and/or Travis County</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40F66792" w14:textId="77777777" w:rsidR="00AD51C0" w:rsidRPr="00AD51C0" w:rsidRDefault="00AD51C0" w:rsidP="00AD51C0">
            <w:pPr>
              <w:spacing w:after="0" w:line="240" w:lineRule="auto"/>
              <w:rPr>
                <w:rFonts w:ascii="Arial" w:eastAsia="Times New Roman" w:hAnsi="Arial" w:cs="Arial"/>
                <w:i/>
                <w:iCs/>
                <w:sz w:val="20"/>
                <w:szCs w:val="20"/>
              </w:rPr>
            </w:pPr>
            <w:r w:rsidRPr="00AD51C0">
              <w:rPr>
                <w:rFonts w:ascii="Arial" w:eastAsia="Times New Roman" w:hAnsi="Arial" w:cs="Arial"/>
                <w:i/>
                <w:iCs/>
                <w:sz w:val="20"/>
                <w:szCs w:val="20"/>
              </w:rPr>
              <w:t> </w:t>
            </w:r>
          </w:p>
        </w:tc>
      </w:tr>
      <w:tr w:rsidR="00AD51C0" w:rsidRPr="00AD51C0" w14:paraId="39529AB9" w14:textId="77777777" w:rsidTr="00AD51C0">
        <w:trPr>
          <w:trHeight w:val="780"/>
        </w:trPr>
        <w:tc>
          <w:tcPr>
            <w:tcW w:w="9265" w:type="dxa"/>
            <w:gridSpan w:val="2"/>
            <w:tcBorders>
              <w:top w:val="single" w:sz="4" w:space="0" w:color="auto"/>
              <w:left w:val="single" w:sz="4" w:space="0" w:color="auto"/>
              <w:bottom w:val="single" w:sz="4" w:space="0" w:color="auto"/>
              <w:right w:val="single" w:sz="4" w:space="0" w:color="auto"/>
            </w:tcBorders>
            <w:shd w:val="clear" w:color="000000" w:fill="C0C0C0"/>
            <w:vAlign w:val="bottom"/>
            <w:hideMark/>
          </w:tcPr>
          <w:p w14:paraId="636874B8" w14:textId="77777777" w:rsidR="00AD51C0" w:rsidRPr="00AD51C0" w:rsidRDefault="00AD51C0" w:rsidP="00AD51C0">
            <w:pPr>
              <w:spacing w:after="0" w:line="240" w:lineRule="auto"/>
              <w:rPr>
                <w:rFonts w:ascii="Arial" w:eastAsia="Times New Roman" w:hAnsi="Arial" w:cs="Arial"/>
                <w:b/>
                <w:bCs/>
                <w:sz w:val="20"/>
                <w:szCs w:val="20"/>
              </w:rPr>
            </w:pPr>
            <w:r w:rsidRPr="00AD51C0">
              <w:rPr>
                <w:rFonts w:ascii="Arial" w:eastAsia="Times New Roman" w:hAnsi="Arial" w:cs="Arial"/>
                <w:b/>
                <w:bCs/>
                <w:sz w:val="20"/>
                <w:szCs w:val="20"/>
              </w:rPr>
              <w:t>C.  ASSISTANCE TO CLIENTS</w:t>
            </w:r>
          </w:p>
        </w:tc>
      </w:tr>
      <w:tr w:rsidR="00AD51C0" w:rsidRPr="00AD51C0" w14:paraId="2401C231" w14:textId="77777777" w:rsidTr="00AD51C0">
        <w:trPr>
          <w:trHeight w:val="420"/>
        </w:trPr>
        <w:tc>
          <w:tcPr>
            <w:tcW w:w="3415" w:type="dxa"/>
            <w:tcBorders>
              <w:top w:val="nil"/>
              <w:left w:val="single" w:sz="4" w:space="0" w:color="auto"/>
              <w:bottom w:val="single" w:sz="4" w:space="0" w:color="auto"/>
              <w:right w:val="single" w:sz="4" w:space="0" w:color="auto"/>
            </w:tcBorders>
            <w:shd w:val="clear" w:color="auto" w:fill="auto"/>
            <w:hideMark/>
          </w:tcPr>
          <w:p w14:paraId="310689EB"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Rental/Mortgage Assistance</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62E5C6A0"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 </w:t>
            </w:r>
          </w:p>
        </w:tc>
      </w:tr>
      <w:tr w:rsidR="00AD51C0" w:rsidRPr="00AD51C0" w14:paraId="6638EE08" w14:textId="77777777" w:rsidTr="00AD51C0">
        <w:trPr>
          <w:trHeight w:val="420"/>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72839203"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General Housing Assistance</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3C85707B" w14:textId="77777777" w:rsidR="00AD51C0" w:rsidRPr="00AD51C0" w:rsidRDefault="00AD51C0" w:rsidP="00AD51C0">
            <w:pPr>
              <w:spacing w:after="0" w:line="240" w:lineRule="auto"/>
              <w:rPr>
                <w:rFonts w:ascii="Arial" w:eastAsia="Times New Roman" w:hAnsi="Arial" w:cs="Arial"/>
                <w:i/>
                <w:iCs/>
                <w:sz w:val="20"/>
                <w:szCs w:val="20"/>
              </w:rPr>
            </w:pPr>
            <w:r w:rsidRPr="00AD51C0">
              <w:rPr>
                <w:rFonts w:ascii="Arial" w:eastAsia="Times New Roman" w:hAnsi="Arial" w:cs="Arial"/>
                <w:i/>
                <w:iCs/>
                <w:sz w:val="20"/>
                <w:szCs w:val="20"/>
              </w:rPr>
              <w:t> </w:t>
            </w:r>
          </w:p>
        </w:tc>
      </w:tr>
      <w:tr w:rsidR="00AD51C0" w:rsidRPr="00AD51C0" w14:paraId="2828E9D5" w14:textId="77777777" w:rsidTr="00AD51C0">
        <w:trPr>
          <w:trHeight w:val="42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31109075"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Direct Client Assistance</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6382B364"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 </w:t>
            </w:r>
          </w:p>
        </w:tc>
      </w:tr>
      <w:tr w:rsidR="00AD51C0" w:rsidRPr="00AD51C0" w14:paraId="079517B6" w14:textId="77777777" w:rsidTr="00AD51C0">
        <w:trPr>
          <w:trHeight w:val="42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449F5670"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Client Food and Beverage</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2FC3DA29"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 </w:t>
            </w:r>
          </w:p>
        </w:tc>
      </w:tr>
      <w:tr w:rsidR="00AD51C0" w:rsidRPr="00AD51C0" w14:paraId="17587501" w14:textId="77777777" w:rsidTr="00AD51C0">
        <w:trPr>
          <w:trHeight w:val="420"/>
        </w:trPr>
        <w:tc>
          <w:tcPr>
            <w:tcW w:w="9265" w:type="dxa"/>
            <w:gridSpan w:val="2"/>
            <w:tcBorders>
              <w:top w:val="single" w:sz="4" w:space="0" w:color="auto"/>
              <w:left w:val="single" w:sz="4" w:space="0" w:color="auto"/>
              <w:bottom w:val="single" w:sz="4" w:space="0" w:color="auto"/>
              <w:right w:val="single" w:sz="4" w:space="0" w:color="auto"/>
            </w:tcBorders>
            <w:shd w:val="clear" w:color="000000" w:fill="C0C0C0"/>
            <w:vAlign w:val="bottom"/>
            <w:hideMark/>
          </w:tcPr>
          <w:p w14:paraId="7DBB5929" w14:textId="77777777" w:rsidR="00AD51C0" w:rsidRPr="00AD51C0" w:rsidRDefault="00AD51C0" w:rsidP="00AD51C0">
            <w:pPr>
              <w:spacing w:after="0" w:line="240" w:lineRule="auto"/>
              <w:rPr>
                <w:rFonts w:ascii="Arial" w:eastAsia="Times New Roman" w:hAnsi="Arial" w:cs="Arial"/>
                <w:b/>
                <w:bCs/>
                <w:sz w:val="20"/>
                <w:szCs w:val="20"/>
              </w:rPr>
            </w:pPr>
            <w:r w:rsidRPr="00AD51C0">
              <w:rPr>
                <w:rFonts w:ascii="Arial" w:eastAsia="Times New Roman" w:hAnsi="Arial" w:cs="Arial"/>
                <w:b/>
                <w:bCs/>
                <w:sz w:val="20"/>
                <w:szCs w:val="20"/>
              </w:rPr>
              <w:t>D. SUB-GRANTEES/SUB-RECIPIENTS</w:t>
            </w:r>
          </w:p>
        </w:tc>
      </w:tr>
      <w:tr w:rsidR="00AD51C0" w:rsidRPr="00AD51C0" w14:paraId="46E74231" w14:textId="77777777" w:rsidTr="00AD51C0">
        <w:trPr>
          <w:trHeight w:val="420"/>
        </w:trPr>
        <w:tc>
          <w:tcPr>
            <w:tcW w:w="3415" w:type="dxa"/>
            <w:tcBorders>
              <w:top w:val="nil"/>
              <w:left w:val="single" w:sz="4" w:space="0" w:color="auto"/>
              <w:bottom w:val="single" w:sz="4" w:space="0" w:color="auto"/>
              <w:right w:val="single" w:sz="4" w:space="0" w:color="auto"/>
            </w:tcBorders>
            <w:shd w:val="clear" w:color="000000" w:fill="FFFFFF"/>
            <w:noWrap/>
            <w:vAlign w:val="center"/>
            <w:hideMark/>
          </w:tcPr>
          <w:p w14:paraId="378D6BA0"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Personnel-Sub</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47669ECF" w14:textId="77777777" w:rsidR="00AD51C0" w:rsidRPr="00AD51C0" w:rsidRDefault="00AD51C0" w:rsidP="00AD51C0">
            <w:pPr>
              <w:spacing w:after="0" w:line="240" w:lineRule="auto"/>
              <w:rPr>
                <w:rFonts w:ascii="Arial" w:eastAsia="Times New Roman" w:hAnsi="Arial" w:cs="Arial"/>
                <w:i/>
                <w:iCs/>
                <w:sz w:val="20"/>
                <w:szCs w:val="20"/>
              </w:rPr>
            </w:pPr>
            <w:r w:rsidRPr="00AD51C0">
              <w:rPr>
                <w:rFonts w:ascii="Arial" w:eastAsia="Times New Roman" w:hAnsi="Arial" w:cs="Arial"/>
                <w:i/>
                <w:iCs/>
                <w:sz w:val="20"/>
                <w:szCs w:val="20"/>
              </w:rPr>
              <w:t> </w:t>
            </w:r>
          </w:p>
        </w:tc>
      </w:tr>
      <w:tr w:rsidR="00AD51C0" w:rsidRPr="00AD51C0" w14:paraId="488B7D17" w14:textId="77777777" w:rsidTr="00AD51C0">
        <w:trPr>
          <w:trHeight w:val="420"/>
        </w:trPr>
        <w:tc>
          <w:tcPr>
            <w:tcW w:w="3415" w:type="dxa"/>
            <w:tcBorders>
              <w:top w:val="nil"/>
              <w:left w:val="single" w:sz="4" w:space="0" w:color="auto"/>
              <w:bottom w:val="single" w:sz="4" w:space="0" w:color="auto"/>
              <w:right w:val="single" w:sz="4" w:space="0" w:color="auto"/>
            </w:tcBorders>
            <w:shd w:val="clear" w:color="000000" w:fill="FFFFFF"/>
            <w:noWrap/>
            <w:vAlign w:val="center"/>
            <w:hideMark/>
          </w:tcPr>
          <w:p w14:paraId="30E32738"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Operations-Sub</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15646BE2" w14:textId="77777777" w:rsidR="00AD51C0" w:rsidRPr="00AD51C0" w:rsidRDefault="00AD51C0" w:rsidP="00AD51C0">
            <w:pPr>
              <w:spacing w:after="0" w:line="240" w:lineRule="auto"/>
              <w:rPr>
                <w:rFonts w:ascii="Arial" w:eastAsia="Times New Roman" w:hAnsi="Arial" w:cs="Arial"/>
                <w:i/>
                <w:iCs/>
                <w:sz w:val="20"/>
                <w:szCs w:val="20"/>
              </w:rPr>
            </w:pPr>
            <w:r w:rsidRPr="00AD51C0">
              <w:rPr>
                <w:rFonts w:ascii="Arial" w:eastAsia="Times New Roman" w:hAnsi="Arial" w:cs="Arial"/>
                <w:i/>
                <w:iCs/>
                <w:sz w:val="20"/>
                <w:szCs w:val="20"/>
              </w:rPr>
              <w:t> </w:t>
            </w:r>
          </w:p>
        </w:tc>
      </w:tr>
      <w:tr w:rsidR="00AD51C0" w:rsidRPr="00AD51C0" w14:paraId="119E605B" w14:textId="77777777" w:rsidTr="00AD51C0">
        <w:trPr>
          <w:trHeight w:val="420"/>
        </w:trPr>
        <w:tc>
          <w:tcPr>
            <w:tcW w:w="3415" w:type="dxa"/>
            <w:tcBorders>
              <w:top w:val="nil"/>
              <w:left w:val="single" w:sz="4" w:space="0" w:color="auto"/>
              <w:bottom w:val="single" w:sz="4" w:space="0" w:color="auto"/>
              <w:right w:val="single" w:sz="4" w:space="0" w:color="auto"/>
            </w:tcBorders>
            <w:shd w:val="clear" w:color="000000" w:fill="FFFFFF"/>
            <w:noWrap/>
            <w:vAlign w:val="center"/>
            <w:hideMark/>
          </w:tcPr>
          <w:p w14:paraId="2A4AB9D7"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Direct Client Assistance-Sub</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0FC848D2" w14:textId="77777777" w:rsidR="00AD51C0" w:rsidRPr="00AD51C0" w:rsidRDefault="00AD51C0" w:rsidP="00AD51C0">
            <w:pPr>
              <w:spacing w:after="0" w:line="240" w:lineRule="auto"/>
              <w:rPr>
                <w:rFonts w:ascii="Arial" w:eastAsia="Times New Roman" w:hAnsi="Arial" w:cs="Arial"/>
                <w:i/>
                <w:iCs/>
                <w:sz w:val="20"/>
                <w:szCs w:val="20"/>
              </w:rPr>
            </w:pPr>
            <w:r w:rsidRPr="00AD51C0">
              <w:rPr>
                <w:rFonts w:ascii="Arial" w:eastAsia="Times New Roman" w:hAnsi="Arial" w:cs="Arial"/>
                <w:i/>
                <w:iCs/>
                <w:sz w:val="20"/>
                <w:szCs w:val="20"/>
              </w:rPr>
              <w:t> </w:t>
            </w:r>
          </w:p>
        </w:tc>
      </w:tr>
      <w:tr w:rsidR="00AD51C0" w:rsidRPr="00AD51C0" w14:paraId="4456A07E" w14:textId="77777777" w:rsidTr="00AD51C0">
        <w:trPr>
          <w:trHeight w:val="420"/>
        </w:trPr>
        <w:tc>
          <w:tcPr>
            <w:tcW w:w="3415" w:type="dxa"/>
            <w:tcBorders>
              <w:top w:val="nil"/>
              <w:left w:val="single" w:sz="4" w:space="0" w:color="auto"/>
              <w:bottom w:val="single" w:sz="4" w:space="0" w:color="auto"/>
              <w:right w:val="single" w:sz="4" w:space="0" w:color="auto"/>
            </w:tcBorders>
            <w:shd w:val="clear" w:color="000000" w:fill="FFFFFF"/>
            <w:noWrap/>
            <w:vAlign w:val="center"/>
            <w:hideMark/>
          </w:tcPr>
          <w:p w14:paraId="03E34227"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Other-Sub</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406D8365" w14:textId="77777777" w:rsidR="00AD51C0" w:rsidRPr="00AD51C0" w:rsidRDefault="00AD51C0" w:rsidP="00AD51C0">
            <w:pPr>
              <w:spacing w:after="0" w:line="240" w:lineRule="auto"/>
              <w:rPr>
                <w:rFonts w:ascii="Arial" w:eastAsia="Times New Roman" w:hAnsi="Arial" w:cs="Arial"/>
                <w:i/>
                <w:iCs/>
                <w:sz w:val="20"/>
                <w:szCs w:val="20"/>
              </w:rPr>
            </w:pPr>
            <w:r w:rsidRPr="00AD51C0">
              <w:rPr>
                <w:rFonts w:ascii="Arial" w:eastAsia="Times New Roman" w:hAnsi="Arial" w:cs="Arial"/>
                <w:i/>
                <w:iCs/>
                <w:sz w:val="20"/>
                <w:szCs w:val="20"/>
              </w:rPr>
              <w:t> </w:t>
            </w:r>
          </w:p>
        </w:tc>
      </w:tr>
    </w:tbl>
    <w:p w14:paraId="4A57E3B4" w14:textId="77777777" w:rsidR="00F80459" w:rsidRDefault="00F80459"/>
    <w:p w14:paraId="28C759BE" w14:textId="77777777" w:rsidR="00F80459" w:rsidRDefault="00F80459">
      <w:r>
        <w:br w:type="page"/>
      </w:r>
    </w:p>
    <w:tbl>
      <w:tblPr>
        <w:tblW w:w="9270" w:type="dxa"/>
        <w:tblLook w:val="04A0" w:firstRow="1" w:lastRow="0" w:firstColumn="1" w:lastColumn="0" w:noHBand="0" w:noVBand="1"/>
      </w:tblPr>
      <w:tblGrid>
        <w:gridCol w:w="2565"/>
        <w:gridCol w:w="6705"/>
      </w:tblGrid>
      <w:tr w:rsidR="00AD51C0" w:rsidRPr="00AD51C0" w14:paraId="30100391" w14:textId="77777777" w:rsidTr="00AD51C0">
        <w:trPr>
          <w:trHeight w:val="613"/>
        </w:trPr>
        <w:tc>
          <w:tcPr>
            <w:tcW w:w="9270" w:type="dxa"/>
            <w:gridSpan w:val="2"/>
            <w:tcBorders>
              <w:top w:val="nil"/>
              <w:left w:val="nil"/>
              <w:bottom w:val="nil"/>
              <w:right w:val="nil"/>
            </w:tcBorders>
            <w:shd w:val="clear" w:color="auto" w:fill="auto"/>
            <w:noWrap/>
            <w:vAlign w:val="center"/>
            <w:hideMark/>
          </w:tcPr>
          <w:p w14:paraId="02CA9057" w14:textId="62393F5E" w:rsidR="00AD51C0" w:rsidRPr="00AD51C0" w:rsidRDefault="00AD51C0" w:rsidP="00AD51C0">
            <w:pPr>
              <w:spacing w:after="0" w:line="240" w:lineRule="auto"/>
              <w:rPr>
                <w:rFonts w:ascii="Arial" w:eastAsia="Times New Roman" w:hAnsi="Arial" w:cs="Arial"/>
                <w:b/>
                <w:bCs/>
                <w:sz w:val="24"/>
                <w:szCs w:val="24"/>
              </w:rPr>
            </w:pPr>
            <w:r w:rsidRPr="00AD51C0">
              <w:rPr>
                <w:rFonts w:ascii="Arial" w:eastAsia="Times New Roman" w:hAnsi="Arial" w:cs="Arial"/>
                <w:b/>
                <w:bCs/>
                <w:sz w:val="24"/>
                <w:szCs w:val="24"/>
              </w:rPr>
              <w:lastRenderedPageBreak/>
              <w:t>Program Budget Instructions</w:t>
            </w:r>
          </w:p>
        </w:tc>
      </w:tr>
      <w:tr w:rsidR="00AD51C0" w:rsidRPr="00AD51C0" w14:paraId="62D3E240" w14:textId="77777777" w:rsidTr="00AD51C0">
        <w:trPr>
          <w:trHeight w:val="250"/>
        </w:trPr>
        <w:tc>
          <w:tcPr>
            <w:tcW w:w="9270" w:type="dxa"/>
            <w:gridSpan w:val="2"/>
            <w:tcBorders>
              <w:top w:val="nil"/>
              <w:left w:val="nil"/>
              <w:bottom w:val="nil"/>
              <w:right w:val="nil"/>
            </w:tcBorders>
            <w:shd w:val="clear" w:color="auto" w:fill="auto"/>
            <w:noWrap/>
            <w:vAlign w:val="center"/>
            <w:hideMark/>
          </w:tcPr>
          <w:p w14:paraId="7165A0BA" w14:textId="4247DB6B" w:rsidR="00AD51C0" w:rsidRPr="009F08D7" w:rsidRDefault="00AD51C0" w:rsidP="009F08D7">
            <w:pPr>
              <w:pStyle w:val="ListParagraph"/>
              <w:numPr>
                <w:ilvl w:val="0"/>
                <w:numId w:val="2"/>
              </w:numPr>
              <w:spacing w:after="0" w:line="240" w:lineRule="auto"/>
              <w:ind w:left="339"/>
              <w:rPr>
                <w:rFonts w:ascii="Arial" w:eastAsia="Times New Roman" w:hAnsi="Arial" w:cs="Arial"/>
                <w:sz w:val="20"/>
                <w:szCs w:val="20"/>
              </w:rPr>
            </w:pPr>
            <w:r w:rsidRPr="009F08D7">
              <w:rPr>
                <w:rFonts w:ascii="Arial" w:eastAsia="Times New Roman" w:hAnsi="Arial" w:cs="Arial"/>
                <w:sz w:val="20"/>
                <w:szCs w:val="20"/>
              </w:rPr>
              <w:t>All line item amounts must be entered as WHOLE DOLLARS.</w:t>
            </w:r>
          </w:p>
        </w:tc>
      </w:tr>
      <w:tr w:rsidR="00AD51C0" w:rsidRPr="00AD51C0" w14:paraId="6C7B7448" w14:textId="77777777" w:rsidTr="00AD51C0">
        <w:trPr>
          <w:trHeight w:val="250"/>
        </w:trPr>
        <w:tc>
          <w:tcPr>
            <w:tcW w:w="9270" w:type="dxa"/>
            <w:gridSpan w:val="2"/>
            <w:tcBorders>
              <w:top w:val="nil"/>
              <w:left w:val="nil"/>
              <w:bottom w:val="nil"/>
              <w:right w:val="nil"/>
            </w:tcBorders>
            <w:shd w:val="clear" w:color="auto" w:fill="auto"/>
            <w:noWrap/>
            <w:vAlign w:val="center"/>
            <w:hideMark/>
          </w:tcPr>
          <w:p w14:paraId="759B93A1" w14:textId="3B6B97DB" w:rsidR="00AD51C0" w:rsidRPr="009F08D7" w:rsidRDefault="00AD51C0" w:rsidP="009F08D7">
            <w:pPr>
              <w:pStyle w:val="ListParagraph"/>
              <w:numPr>
                <w:ilvl w:val="0"/>
                <w:numId w:val="2"/>
              </w:numPr>
              <w:spacing w:after="0" w:line="240" w:lineRule="auto"/>
              <w:ind w:left="339"/>
              <w:rPr>
                <w:rFonts w:ascii="Arial" w:eastAsia="Times New Roman" w:hAnsi="Arial" w:cs="Arial"/>
                <w:sz w:val="20"/>
                <w:szCs w:val="20"/>
              </w:rPr>
            </w:pPr>
            <w:r w:rsidRPr="009F08D7">
              <w:rPr>
                <w:rFonts w:ascii="Arial" w:eastAsia="Times New Roman" w:hAnsi="Arial" w:cs="Arial"/>
                <w:sz w:val="20"/>
                <w:szCs w:val="20"/>
              </w:rPr>
              <w:t xml:space="preserve">If no funds are budgeted for a line item, leave it blank.  </w:t>
            </w:r>
          </w:p>
        </w:tc>
      </w:tr>
      <w:tr w:rsidR="00AD51C0" w:rsidRPr="00AD51C0" w14:paraId="56D1A23D" w14:textId="77777777" w:rsidTr="00AD51C0">
        <w:trPr>
          <w:trHeight w:val="733"/>
        </w:trPr>
        <w:tc>
          <w:tcPr>
            <w:tcW w:w="9270" w:type="dxa"/>
            <w:gridSpan w:val="2"/>
            <w:tcBorders>
              <w:top w:val="nil"/>
              <w:left w:val="nil"/>
              <w:bottom w:val="nil"/>
              <w:right w:val="nil"/>
            </w:tcBorders>
            <w:shd w:val="clear" w:color="auto" w:fill="auto"/>
            <w:vAlign w:val="center"/>
            <w:hideMark/>
          </w:tcPr>
          <w:p w14:paraId="771E5895" w14:textId="38473477" w:rsidR="009F08D7" w:rsidRDefault="009F08D7" w:rsidP="009D5EA4">
            <w:pPr>
              <w:pStyle w:val="BodyText"/>
              <w:numPr>
                <w:ilvl w:val="0"/>
                <w:numId w:val="2"/>
              </w:numPr>
              <w:shd w:val="clear" w:color="auto" w:fill="FBE4D5" w:themeFill="accent2" w:themeFillTint="33"/>
              <w:tabs>
                <w:tab w:val="num" w:pos="1140"/>
              </w:tabs>
              <w:spacing w:after="80"/>
              <w:ind w:left="339"/>
              <w:jc w:val="left"/>
              <w:rPr>
                <w:rFonts w:ascii="Arial" w:hAnsi="Arial" w:cs="Arial"/>
                <w:sz w:val="20"/>
              </w:rPr>
            </w:pPr>
            <w:r w:rsidRPr="00E140C9">
              <w:rPr>
                <w:rFonts w:ascii="Arial" w:hAnsi="Arial" w:cs="Arial"/>
                <w:sz w:val="20"/>
              </w:rPr>
              <w:t xml:space="preserve">The dollar amount requested in your Application’s Program Budget and Narrative must reflect amounts </w:t>
            </w:r>
            <w:r w:rsidR="009D5EA4">
              <w:rPr>
                <w:rFonts w:ascii="Arial" w:hAnsi="Arial" w:cs="Arial"/>
                <w:sz w:val="20"/>
              </w:rPr>
              <w:t>broken out in the 12</w:t>
            </w:r>
            <w:r w:rsidRPr="00E140C9">
              <w:rPr>
                <w:rFonts w:ascii="Arial" w:hAnsi="Arial" w:cs="Arial"/>
                <w:sz w:val="20"/>
              </w:rPr>
              <w:t xml:space="preserve">-month contract period.  </w:t>
            </w:r>
          </w:p>
          <w:p w14:paraId="48CC9F03" w14:textId="3F8BF40C" w:rsidR="009F08D7" w:rsidRPr="00E140C9" w:rsidRDefault="009F08D7" w:rsidP="009F08D7">
            <w:pPr>
              <w:pStyle w:val="BodyText"/>
              <w:numPr>
                <w:ilvl w:val="0"/>
                <w:numId w:val="2"/>
              </w:numPr>
              <w:tabs>
                <w:tab w:val="num" w:pos="1140"/>
              </w:tabs>
              <w:spacing w:after="80"/>
              <w:ind w:left="339"/>
              <w:jc w:val="left"/>
              <w:rPr>
                <w:rFonts w:ascii="Arial" w:hAnsi="Arial" w:cs="Arial"/>
                <w:sz w:val="20"/>
              </w:rPr>
            </w:pPr>
            <w:r w:rsidRPr="009F08D7">
              <w:rPr>
                <w:rFonts w:ascii="Arial" w:hAnsi="Arial" w:cs="Arial"/>
                <w:sz w:val="20"/>
              </w:rPr>
              <w:t>Calculate and check all subtotals and totals, including the percentages by funding source at the bottom, and ensure all line item amounts, subtotals, and totals are in WHOLE DOLLARS and are correct.</w:t>
            </w:r>
          </w:p>
          <w:p w14:paraId="5728E478" w14:textId="51B5DC2E" w:rsidR="00AD51C0" w:rsidRPr="00AD51C0" w:rsidRDefault="00AD51C0" w:rsidP="009F08D7">
            <w:pPr>
              <w:spacing w:after="0" w:line="240" w:lineRule="auto"/>
              <w:ind w:left="339"/>
              <w:rPr>
                <w:rFonts w:ascii="Arial" w:eastAsia="Times New Roman" w:hAnsi="Arial" w:cs="Arial"/>
                <w:sz w:val="20"/>
                <w:szCs w:val="20"/>
              </w:rPr>
            </w:pPr>
          </w:p>
        </w:tc>
      </w:tr>
      <w:tr w:rsidR="00AD51C0" w:rsidRPr="00AD51C0" w14:paraId="52DC9521" w14:textId="77777777" w:rsidTr="00AD51C0">
        <w:trPr>
          <w:trHeight w:val="613"/>
        </w:trPr>
        <w:tc>
          <w:tcPr>
            <w:tcW w:w="9270" w:type="dxa"/>
            <w:gridSpan w:val="2"/>
            <w:tcBorders>
              <w:top w:val="nil"/>
              <w:left w:val="nil"/>
              <w:bottom w:val="nil"/>
              <w:right w:val="nil"/>
            </w:tcBorders>
            <w:shd w:val="clear" w:color="auto" w:fill="auto"/>
            <w:noWrap/>
            <w:vAlign w:val="center"/>
            <w:hideMark/>
          </w:tcPr>
          <w:p w14:paraId="67FC3DD2" w14:textId="77777777" w:rsidR="00AD51C0" w:rsidRPr="009F08D7" w:rsidRDefault="00AD51C0" w:rsidP="009F08D7">
            <w:pPr>
              <w:spacing w:after="0" w:line="240" w:lineRule="auto"/>
              <w:rPr>
                <w:rFonts w:ascii="Arial" w:eastAsia="Times New Roman" w:hAnsi="Arial" w:cs="Arial"/>
                <w:b/>
                <w:bCs/>
                <w:sz w:val="24"/>
                <w:szCs w:val="24"/>
              </w:rPr>
            </w:pPr>
            <w:r w:rsidRPr="009F08D7">
              <w:rPr>
                <w:rFonts w:ascii="Arial" w:eastAsia="Times New Roman" w:hAnsi="Arial" w:cs="Arial"/>
                <w:b/>
                <w:bCs/>
                <w:sz w:val="24"/>
                <w:szCs w:val="24"/>
              </w:rPr>
              <w:t>Budget Narrative Instructions</w:t>
            </w:r>
          </w:p>
        </w:tc>
      </w:tr>
      <w:tr w:rsidR="00AD51C0" w:rsidRPr="00AD51C0" w14:paraId="27E91ED9" w14:textId="77777777" w:rsidTr="00AD51C0">
        <w:trPr>
          <w:trHeight w:val="565"/>
        </w:trPr>
        <w:tc>
          <w:tcPr>
            <w:tcW w:w="9270" w:type="dxa"/>
            <w:gridSpan w:val="2"/>
            <w:tcBorders>
              <w:top w:val="nil"/>
              <w:left w:val="nil"/>
              <w:bottom w:val="nil"/>
              <w:right w:val="nil"/>
            </w:tcBorders>
            <w:shd w:val="clear" w:color="auto" w:fill="auto"/>
            <w:vAlign w:val="center"/>
            <w:hideMark/>
          </w:tcPr>
          <w:p w14:paraId="7351E5C8" w14:textId="4AFC2978" w:rsidR="00AD51C0" w:rsidRPr="009F08D7" w:rsidRDefault="00AD51C0" w:rsidP="009F08D7">
            <w:pPr>
              <w:pStyle w:val="ListParagraph"/>
              <w:numPr>
                <w:ilvl w:val="0"/>
                <w:numId w:val="3"/>
              </w:numPr>
              <w:spacing w:after="0" w:line="240" w:lineRule="auto"/>
              <w:ind w:left="339"/>
              <w:rPr>
                <w:rFonts w:ascii="Arial" w:eastAsia="Times New Roman" w:hAnsi="Arial" w:cs="Arial"/>
                <w:sz w:val="20"/>
                <w:szCs w:val="20"/>
              </w:rPr>
            </w:pPr>
            <w:r w:rsidRPr="009F08D7">
              <w:rPr>
                <w:rFonts w:ascii="Arial" w:eastAsia="Times New Roman" w:hAnsi="Arial" w:cs="Arial"/>
                <w:sz w:val="20"/>
                <w:szCs w:val="20"/>
              </w:rPr>
              <w:t xml:space="preserve">For every budget line containing a requested amount of </w:t>
            </w:r>
            <w:r w:rsidRPr="009F08D7">
              <w:rPr>
                <w:rFonts w:ascii="Arial" w:eastAsia="Times New Roman" w:hAnsi="Arial" w:cs="Arial"/>
                <w:sz w:val="20"/>
                <w:szCs w:val="20"/>
                <w:u w:val="single"/>
              </w:rPr>
              <w:t>City of Austin funding</w:t>
            </w:r>
            <w:r w:rsidRPr="009F08D7">
              <w:rPr>
                <w:rFonts w:ascii="Arial" w:eastAsia="Times New Roman" w:hAnsi="Arial" w:cs="Arial"/>
                <w:sz w:val="20"/>
                <w:szCs w:val="20"/>
              </w:rPr>
              <w:t xml:space="preserve">, enter a short description or list of items included in that budget line.  </w:t>
            </w:r>
          </w:p>
        </w:tc>
      </w:tr>
      <w:tr w:rsidR="00AD51C0" w:rsidRPr="00AD51C0" w14:paraId="048308AF" w14:textId="77777777" w:rsidTr="00AD51C0">
        <w:trPr>
          <w:trHeight w:val="250"/>
        </w:trPr>
        <w:tc>
          <w:tcPr>
            <w:tcW w:w="9270" w:type="dxa"/>
            <w:gridSpan w:val="2"/>
            <w:tcBorders>
              <w:top w:val="nil"/>
              <w:left w:val="nil"/>
              <w:bottom w:val="nil"/>
              <w:right w:val="nil"/>
            </w:tcBorders>
            <w:shd w:val="clear" w:color="auto" w:fill="auto"/>
            <w:vAlign w:val="center"/>
            <w:hideMark/>
          </w:tcPr>
          <w:p w14:paraId="3551219B" w14:textId="289D981A" w:rsidR="00AD51C0" w:rsidRPr="009F08D7" w:rsidRDefault="00AD51C0" w:rsidP="009F08D7">
            <w:pPr>
              <w:pStyle w:val="ListParagraph"/>
              <w:numPr>
                <w:ilvl w:val="0"/>
                <w:numId w:val="3"/>
              </w:numPr>
              <w:spacing w:after="0" w:line="240" w:lineRule="auto"/>
              <w:ind w:left="339"/>
              <w:rPr>
                <w:rFonts w:ascii="Arial" w:eastAsia="Times New Roman" w:hAnsi="Arial" w:cs="Arial"/>
                <w:sz w:val="20"/>
                <w:szCs w:val="20"/>
              </w:rPr>
            </w:pPr>
            <w:r w:rsidRPr="009F08D7">
              <w:rPr>
                <w:rFonts w:ascii="Arial" w:eastAsia="Times New Roman" w:hAnsi="Arial" w:cs="Arial"/>
                <w:sz w:val="20"/>
                <w:szCs w:val="20"/>
              </w:rPr>
              <w:t>Do not enter narrative for budget lines that are blank or budgeted amounts from Other Funding.</w:t>
            </w:r>
          </w:p>
        </w:tc>
      </w:tr>
      <w:tr w:rsidR="00AD51C0" w:rsidRPr="00AD51C0" w14:paraId="00AB5412" w14:textId="77777777" w:rsidTr="00AD51C0">
        <w:trPr>
          <w:trHeight w:val="745"/>
        </w:trPr>
        <w:tc>
          <w:tcPr>
            <w:tcW w:w="9270" w:type="dxa"/>
            <w:gridSpan w:val="2"/>
            <w:tcBorders>
              <w:top w:val="single" w:sz="4" w:space="0" w:color="auto"/>
              <w:left w:val="nil"/>
              <w:bottom w:val="nil"/>
              <w:right w:val="nil"/>
            </w:tcBorders>
            <w:shd w:val="clear" w:color="auto" w:fill="auto"/>
            <w:noWrap/>
            <w:vAlign w:val="center"/>
            <w:hideMark/>
          </w:tcPr>
          <w:p w14:paraId="31F0DF17" w14:textId="77777777" w:rsidR="00AD51C0" w:rsidRPr="00AD51C0" w:rsidRDefault="00AD51C0" w:rsidP="00AD51C0">
            <w:pPr>
              <w:spacing w:after="0" w:line="240" w:lineRule="auto"/>
              <w:rPr>
                <w:rFonts w:ascii="Arial" w:eastAsia="Times New Roman" w:hAnsi="Arial" w:cs="Arial"/>
                <w:b/>
                <w:bCs/>
                <w:sz w:val="24"/>
                <w:szCs w:val="24"/>
              </w:rPr>
            </w:pPr>
            <w:r w:rsidRPr="00AD51C0">
              <w:rPr>
                <w:rFonts w:ascii="Arial" w:eastAsia="Times New Roman" w:hAnsi="Arial" w:cs="Arial"/>
                <w:b/>
                <w:bCs/>
                <w:sz w:val="24"/>
                <w:szCs w:val="24"/>
              </w:rPr>
              <w:t>Budget Line Items Instructions</w:t>
            </w:r>
          </w:p>
        </w:tc>
      </w:tr>
      <w:tr w:rsidR="00AD51C0" w:rsidRPr="00AD51C0" w14:paraId="65FC8806" w14:textId="77777777" w:rsidTr="00AD51C0">
        <w:trPr>
          <w:trHeight w:val="250"/>
        </w:trPr>
        <w:tc>
          <w:tcPr>
            <w:tcW w:w="927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7C4DA6E" w14:textId="77777777" w:rsidR="00AD51C0" w:rsidRPr="00AD51C0" w:rsidRDefault="00AD51C0" w:rsidP="00AD51C0">
            <w:pPr>
              <w:spacing w:after="0" w:line="240" w:lineRule="auto"/>
              <w:rPr>
                <w:rFonts w:ascii="Arial" w:eastAsia="Times New Roman" w:hAnsi="Arial" w:cs="Arial"/>
                <w:b/>
                <w:bCs/>
                <w:sz w:val="18"/>
                <w:szCs w:val="18"/>
              </w:rPr>
            </w:pPr>
            <w:r w:rsidRPr="00AD51C0">
              <w:rPr>
                <w:rFonts w:ascii="Arial" w:eastAsia="Times New Roman" w:hAnsi="Arial" w:cs="Arial"/>
                <w:b/>
                <w:bCs/>
                <w:sz w:val="18"/>
                <w:szCs w:val="18"/>
              </w:rPr>
              <w:t>A. Personnel</w:t>
            </w:r>
          </w:p>
        </w:tc>
      </w:tr>
      <w:tr w:rsidR="00AD51C0" w:rsidRPr="00AD51C0" w14:paraId="1A25447D" w14:textId="77777777" w:rsidTr="00AD51C0">
        <w:trPr>
          <w:trHeight w:val="250"/>
        </w:trPr>
        <w:tc>
          <w:tcPr>
            <w:tcW w:w="2565" w:type="dxa"/>
            <w:tcBorders>
              <w:top w:val="nil"/>
              <w:left w:val="single" w:sz="4" w:space="0" w:color="auto"/>
              <w:bottom w:val="nil"/>
              <w:right w:val="single" w:sz="4" w:space="0" w:color="auto"/>
            </w:tcBorders>
            <w:shd w:val="clear" w:color="auto" w:fill="auto"/>
            <w:vAlign w:val="center"/>
            <w:hideMark/>
          </w:tcPr>
          <w:p w14:paraId="23FB4039" w14:textId="77777777" w:rsidR="00AD51C0" w:rsidRPr="00AD51C0" w:rsidRDefault="00AD51C0" w:rsidP="00AD51C0">
            <w:pPr>
              <w:spacing w:after="0" w:line="240" w:lineRule="auto"/>
              <w:ind w:firstLineChars="100" w:firstLine="180"/>
              <w:rPr>
                <w:rFonts w:ascii="Arial" w:eastAsia="Times New Roman" w:hAnsi="Arial" w:cs="Arial"/>
                <w:sz w:val="18"/>
                <w:szCs w:val="18"/>
              </w:rPr>
            </w:pPr>
            <w:r w:rsidRPr="00AD51C0">
              <w:rPr>
                <w:rFonts w:ascii="Arial" w:eastAsia="Times New Roman" w:hAnsi="Arial" w:cs="Arial"/>
                <w:sz w:val="18"/>
                <w:szCs w:val="18"/>
              </w:rPr>
              <w:t>Salaries</w:t>
            </w:r>
          </w:p>
        </w:tc>
        <w:tc>
          <w:tcPr>
            <w:tcW w:w="6705" w:type="dxa"/>
            <w:vMerge w:val="restart"/>
            <w:tcBorders>
              <w:top w:val="nil"/>
              <w:left w:val="single" w:sz="4" w:space="0" w:color="auto"/>
              <w:bottom w:val="single" w:sz="4" w:space="0" w:color="000000"/>
              <w:right w:val="single" w:sz="4" w:space="0" w:color="auto"/>
            </w:tcBorders>
            <w:shd w:val="clear" w:color="auto" w:fill="auto"/>
            <w:vAlign w:val="center"/>
            <w:hideMark/>
          </w:tcPr>
          <w:p w14:paraId="78DB8FB6" w14:textId="77777777" w:rsidR="00AD51C0" w:rsidRPr="00AD51C0" w:rsidRDefault="00AD51C0" w:rsidP="00AD51C0">
            <w:pPr>
              <w:spacing w:after="0" w:line="240" w:lineRule="auto"/>
              <w:rPr>
                <w:rFonts w:ascii="Arial" w:eastAsia="Times New Roman" w:hAnsi="Arial" w:cs="Arial"/>
                <w:sz w:val="18"/>
                <w:szCs w:val="18"/>
              </w:rPr>
            </w:pPr>
            <w:r w:rsidRPr="00AD51C0">
              <w:rPr>
                <w:rFonts w:ascii="Arial" w:eastAsia="Times New Roman" w:hAnsi="Arial" w:cs="Arial"/>
                <w:sz w:val="18"/>
                <w:szCs w:val="18"/>
              </w:rPr>
              <w:t>These line items included in Personnel includes Salaries plus Fringe and Payroll Taxes.</w:t>
            </w:r>
          </w:p>
        </w:tc>
      </w:tr>
      <w:tr w:rsidR="00AD51C0" w:rsidRPr="00AD51C0" w14:paraId="6FB01869" w14:textId="77777777" w:rsidTr="00AD51C0">
        <w:trPr>
          <w:trHeight w:val="460"/>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22C11D32" w14:textId="77777777" w:rsidR="00AD51C0" w:rsidRPr="00AD51C0" w:rsidRDefault="00AD51C0" w:rsidP="00AD51C0">
            <w:pPr>
              <w:spacing w:after="0" w:line="240" w:lineRule="auto"/>
              <w:ind w:firstLineChars="100" w:firstLine="180"/>
              <w:rPr>
                <w:rFonts w:ascii="Arial" w:eastAsia="Times New Roman" w:hAnsi="Arial" w:cs="Arial"/>
                <w:sz w:val="18"/>
                <w:szCs w:val="18"/>
              </w:rPr>
            </w:pPr>
            <w:r w:rsidRPr="00AD51C0">
              <w:rPr>
                <w:rFonts w:ascii="Arial" w:eastAsia="Times New Roman" w:hAnsi="Arial" w:cs="Arial"/>
                <w:sz w:val="18"/>
                <w:szCs w:val="18"/>
              </w:rPr>
              <w:t>Fringe and Payroll Taxes</w:t>
            </w:r>
          </w:p>
        </w:tc>
        <w:tc>
          <w:tcPr>
            <w:tcW w:w="6705" w:type="dxa"/>
            <w:vMerge/>
            <w:tcBorders>
              <w:top w:val="nil"/>
              <w:left w:val="single" w:sz="4" w:space="0" w:color="auto"/>
              <w:bottom w:val="single" w:sz="4" w:space="0" w:color="000000"/>
              <w:right w:val="single" w:sz="4" w:space="0" w:color="auto"/>
            </w:tcBorders>
            <w:vAlign w:val="center"/>
            <w:hideMark/>
          </w:tcPr>
          <w:p w14:paraId="6589B9F7" w14:textId="77777777" w:rsidR="00AD51C0" w:rsidRPr="00AD51C0" w:rsidRDefault="00AD51C0" w:rsidP="00AD51C0">
            <w:pPr>
              <w:spacing w:after="0" w:line="240" w:lineRule="auto"/>
              <w:rPr>
                <w:rFonts w:ascii="Arial" w:eastAsia="Times New Roman" w:hAnsi="Arial" w:cs="Arial"/>
                <w:sz w:val="18"/>
                <w:szCs w:val="18"/>
              </w:rPr>
            </w:pPr>
          </w:p>
        </w:tc>
      </w:tr>
      <w:tr w:rsidR="00AD51C0" w:rsidRPr="00AD51C0" w14:paraId="532B2EFA" w14:textId="77777777" w:rsidTr="00AD51C0">
        <w:trPr>
          <w:trHeight w:val="250"/>
        </w:trPr>
        <w:tc>
          <w:tcPr>
            <w:tcW w:w="927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1A5729F" w14:textId="77777777" w:rsidR="00AD51C0" w:rsidRPr="00AD51C0" w:rsidRDefault="00AD51C0" w:rsidP="00AD51C0">
            <w:pPr>
              <w:spacing w:after="0" w:line="240" w:lineRule="auto"/>
              <w:rPr>
                <w:rFonts w:ascii="Arial" w:eastAsia="Times New Roman" w:hAnsi="Arial" w:cs="Arial"/>
                <w:b/>
                <w:bCs/>
                <w:sz w:val="18"/>
                <w:szCs w:val="18"/>
              </w:rPr>
            </w:pPr>
            <w:r w:rsidRPr="00AD51C0">
              <w:rPr>
                <w:rFonts w:ascii="Arial" w:eastAsia="Times New Roman" w:hAnsi="Arial" w:cs="Arial"/>
                <w:b/>
                <w:bCs/>
                <w:sz w:val="18"/>
                <w:szCs w:val="18"/>
              </w:rPr>
              <w:t>B. Operations</w:t>
            </w:r>
          </w:p>
        </w:tc>
      </w:tr>
      <w:tr w:rsidR="00AD51C0" w:rsidRPr="00AD51C0" w14:paraId="5164C0DF" w14:textId="77777777" w:rsidTr="00AD51C0">
        <w:trPr>
          <w:trHeight w:val="1740"/>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3AB61845" w14:textId="77777777" w:rsidR="00AD51C0" w:rsidRPr="00AD51C0" w:rsidRDefault="00AD51C0" w:rsidP="00AD51C0">
            <w:pPr>
              <w:spacing w:after="0" w:line="240" w:lineRule="auto"/>
              <w:ind w:firstLineChars="100" w:firstLine="180"/>
              <w:rPr>
                <w:rFonts w:ascii="Arial" w:eastAsia="Times New Roman" w:hAnsi="Arial" w:cs="Arial"/>
                <w:sz w:val="18"/>
                <w:szCs w:val="18"/>
              </w:rPr>
            </w:pPr>
            <w:r w:rsidRPr="00AD51C0">
              <w:rPr>
                <w:rFonts w:ascii="Arial" w:eastAsia="Times New Roman" w:hAnsi="Arial" w:cs="Arial"/>
                <w:sz w:val="18"/>
                <w:szCs w:val="18"/>
              </w:rPr>
              <w:t>General Operating Expenses</w:t>
            </w:r>
          </w:p>
        </w:tc>
        <w:tc>
          <w:tcPr>
            <w:tcW w:w="6705" w:type="dxa"/>
            <w:tcBorders>
              <w:top w:val="nil"/>
              <w:left w:val="nil"/>
              <w:bottom w:val="nil"/>
              <w:right w:val="single" w:sz="4" w:space="0" w:color="auto"/>
            </w:tcBorders>
            <w:shd w:val="clear" w:color="auto" w:fill="auto"/>
            <w:vAlign w:val="center"/>
            <w:hideMark/>
          </w:tcPr>
          <w:p w14:paraId="76CDD4AC" w14:textId="77777777" w:rsidR="00AD51C0" w:rsidRPr="00AD51C0" w:rsidRDefault="00AD51C0" w:rsidP="00AD51C0">
            <w:pPr>
              <w:spacing w:after="0" w:line="240" w:lineRule="auto"/>
              <w:rPr>
                <w:rFonts w:ascii="Arial" w:eastAsia="Times New Roman" w:hAnsi="Arial" w:cs="Arial"/>
                <w:color w:val="000000"/>
                <w:sz w:val="18"/>
                <w:szCs w:val="18"/>
                <w:u w:val="single"/>
              </w:rPr>
            </w:pPr>
            <w:r w:rsidRPr="00AD51C0">
              <w:rPr>
                <w:rFonts w:ascii="Arial" w:eastAsia="Times New Roman" w:hAnsi="Arial" w:cs="Arial"/>
                <w:color w:val="000000"/>
                <w:sz w:val="18"/>
                <w:szCs w:val="18"/>
                <w:u w:val="single"/>
              </w:rPr>
              <w:t>Include all operating expenses which are NOT included in any other line item).</w:t>
            </w:r>
            <w:r w:rsidRPr="00AD51C0">
              <w:rPr>
                <w:rFonts w:ascii="Arial" w:eastAsia="Times New Roman" w:hAnsi="Arial" w:cs="Arial"/>
                <w:b/>
                <w:bCs/>
                <w:color w:val="000000"/>
                <w:sz w:val="18"/>
                <w:szCs w:val="18"/>
              </w:rPr>
              <w:t xml:space="preserve">  </w:t>
            </w:r>
            <w:r w:rsidRPr="00AD51C0">
              <w:rPr>
                <w:rFonts w:ascii="Arial" w:eastAsia="Times New Roman" w:hAnsi="Arial" w:cs="Arial"/>
                <w:color w:val="000000"/>
                <w:sz w:val="18"/>
                <w:szCs w:val="18"/>
              </w:rPr>
              <w:t>Examples are any travel/training/conferences WITHIN Travis County, insurance/bonding, equipment costing less than $5,000 per item, general office supplies, rent, utilities, telecommunications,</w:t>
            </w:r>
            <w:r w:rsidRPr="00AD51C0">
              <w:rPr>
                <w:rFonts w:ascii="Arial" w:eastAsia="Times New Roman" w:hAnsi="Arial" w:cs="Arial"/>
                <w:i/>
                <w:iCs/>
                <w:color w:val="000000"/>
                <w:sz w:val="18"/>
                <w:szCs w:val="18"/>
              </w:rPr>
              <w:t xml:space="preserve"> </w:t>
            </w:r>
            <w:r w:rsidRPr="00AD51C0">
              <w:rPr>
                <w:rFonts w:ascii="Arial" w:eastAsia="Times New Roman" w:hAnsi="Arial" w:cs="Arial"/>
                <w:color w:val="000000"/>
                <w:sz w:val="18"/>
                <w:szCs w:val="18"/>
              </w:rPr>
              <w:t xml:space="preserve">postage, program supplies. Food that benefit a group of clients such as food for meetings, </w:t>
            </w:r>
            <w:proofErr w:type="gramStart"/>
            <w:r w:rsidRPr="00AD51C0">
              <w:rPr>
                <w:rFonts w:ascii="Arial" w:eastAsia="Times New Roman" w:hAnsi="Arial" w:cs="Arial"/>
                <w:color w:val="000000"/>
                <w:sz w:val="18"/>
                <w:szCs w:val="18"/>
              </w:rPr>
              <w:t>foodbank</w:t>
            </w:r>
            <w:proofErr w:type="gramEnd"/>
            <w:r w:rsidRPr="00AD51C0">
              <w:rPr>
                <w:rFonts w:ascii="Arial" w:eastAsia="Times New Roman" w:hAnsi="Arial" w:cs="Arial"/>
                <w:color w:val="000000"/>
                <w:sz w:val="18"/>
                <w:szCs w:val="18"/>
              </w:rPr>
              <w:t xml:space="preserve"> and commercial kitchen meals (shelter or community meals) should be included here.</w:t>
            </w:r>
          </w:p>
        </w:tc>
      </w:tr>
      <w:tr w:rsidR="00AD51C0" w:rsidRPr="00AD51C0" w14:paraId="4A81A67A" w14:textId="77777777" w:rsidTr="00990F4D">
        <w:trPr>
          <w:trHeight w:val="1188"/>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2148048E" w14:textId="77777777" w:rsidR="00AD51C0" w:rsidRPr="00AD51C0" w:rsidRDefault="00AD51C0" w:rsidP="00AD51C0">
            <w:pPr>
              <w:spacing w:after="0" w:line="240" w:lineRule="auto"/>
              <w:ind w:firstLineChars="100" w:firstLine="180"/>
              <w:rPr>
                <w:rFonts w:ascii="Arial" w:eastAsia="Times New Roman" w:hAnsi="Arial" w:cs="Arial"/>
                <w:color w:val="000000"/>
                <w:sz w:val="18"/>
                <w:szCs w:val="18"/>
              </w:rPr>
            </w:pPr>
            <w:r w:rsidRPr="00AD51C0">
              <w:rPr>
                <w:rFonts w:ascii="Arial" w:eastAsia="Times New Roman" w:hAnsi="Arial" w:cs="Arial"/>
                <w:color w:val="000000"/>
                <w:sz w:val="18"/>
                <w:szCs w:val="18"/>
              </w:rPr>
              <w:t>Outsourced Professional Services</w:t>
            </w:r>
          </w:p>
        </w:tc>
        <w:tc>
          <w:tcPr>
            <w:tcW w:w="6705" w:type="dxa"/>
            <w:tcBorders>
              <w:top w:val="single" w:sz="4" w:space="0" w:color="auto"/>
              <w:left w:val="nil"/>
              <w:bottom w:val="single" w:sz="4" w:space="0" w:color="auto"/>
              <w:right w:val="single" w:sz="4" w:space="0" w:color="auto"/>
            </w:tcBorders>
            <w:shd w:val="clear" w:color="auto" w:fill="auto"/>
            <w:vAlign w:val="center"/>
            <w:hideMark/>
          </w:tcPr>
          <w:p w14:paraId="62E37162" w14:textId="77777777" w:rsidR="00AD51C0" w:rsidRPr="00AD51C0" w:rsidRDefault="00AD51C0" w:rsidP="00AD51C0">
            <w:pPr>
              <w:spacing w:after="0" w:line="240" w:lineRule="auto"/>
              <w:rPr>
                <w:rFonts w:ascii="Arial" w:eastAsia="Times New Roman" w:hAnsi="Arial" w:cs="Arial"/>
                <w:color w:val="000000"/>
                <w:sz w:val="18"/>
                <w:szCs w:val="18"/>
              </w:rPr>
            </w:pPr>
            <w:r w:rsidRPr="00AD51C0">
              <w:rPr>
                <w:rFonts w:ascii="Arial" w:eastAsia="Times New Roman" w:hAnsi="Arial" w:cs="Arial"/>
                <w:color w:val="000000"/>
                <w:sz w:val="18"/>
                <w:szCs w:val="18"/>
              </w:rPr>
              <w:t xml:space="preserve">Include any sub-agreements/sub-contracts made with an individual or company which provides a service such as with a consulting, </w:t>
            </w:r>
            <w:proofErr w:type="gramStart"/>
            <w:r w:rsidRPr="00AD51C0">
              <w:rPr>
                <w:rFonts w:ascii="Arial" w:eastAsia="Times New Roman" w:hAnsi="Arial" w:cs="Arial"/>
                <w:color w:val="000000"/>
                <w:sz w:val="18"/>
                <w:szCs w:val="18"/>
              </w:rPr>
              <w:t>accounting</w:t>
            </w:r>
            <w:proofErr w:type="gramEnd"/>
            <w:r w:rsidRPr="00AD51C0">
              <w:rPr>
                <w:rFonts w:ascii="Arial" w:eastAsia="Times New Roman" w:hAnsi="Arial" w:cs="Arial"/>
                <w:color w:val="000000"/>
                <w:sz w:val="18"/>
                <w:szCs w:val="18"/>
              </w:rPr>
              <w:t xml:space="preserve"> or auditing, or translation services. Sub-agreements/sub-contracts with individuals or agencies to provide client services that </w:t>
            </w:r>
            <w:r w:rsidRPr="00AD51C0">
              <w:rPr>
                <w:rFonts w:ascii="Arial" w:eastAsia="Times New Roman" w:hAnsi="Arial" w:cs="Arial"/>
                <w:color w:val="000000"/>
                <w:sz w:val="18"/>
                <w:szCs w:val="18"/>
                <w:u w:val="single"/>
              </w:rPr>
              <w:t>do not</w:t>
            </w:r>
            <w:r w:rsidRPr="00AD51C0">
              <w:rPr>
                <w:rFonts w:ascii="Arial" w:eastAsia="Times New Roman" w:hAnsi="Arial" w:cs="Arial"/>
                <w:color w:val="000000"/>
                <w:sz w:val="18"/>
                <w:szCs w:val="18"/>
              </w:rPr>
              <w:t xml:space="preserve"> contribute to the unduplicated client count in your proposed performance measures should be included here</w:t>
            </w:r>
          </w:p>
        </w:tc>
      </w:tr>
      <w:tr w:rsidR="00AD51C0" w:rsidRPr="00AD51C0" w14:paraId="152B7F47" w14:textId="77777777" w:rsidTr="00990F4D">
        <w:trPr>
          <w:trHeight w:val="920"/>
        </w:trPr>
        <w:tc>
          <w:tcPr>
            <w:tcW w:w="2565" w:type="dxa"/>
            <w:tcBorders>
              <w:top w:val="nil"/>
              <w:left w:val="single" w:sz="4" w:space="0" w:color="auto"/>
              <w:bottom w:val="nil"/>
              <w:right w:val="single" w:sz="4" w:space="0" w:color="auto"/>
            </w:tcBorders>
            <w:shd w:val="clear" w:color="auto" w:fill="auto"/>
            <w:vAlign w:val="center"/>
            <w:hideMark/>
          </w:tcPr>
          <w:p w14:paraId="6ADC630B" w14:textId="77777777" w:rsidR="00AD51C0" w:rsidRPr="00AD51C0" w:rsidRDefault="00AD51C0" w:rsidP="00AD51C0">
            <w:pPr>
              <w:spacing w:after="0" w:line="240" w:lineRule="auto"/>
              <w:ind w:firstLineChars="100" w:firstLine="180"/>
              <w:rPr>
                <w:rFonts w:ascii="Arial" w:eastAsia="Times New Roman" w:hAnsi="Arial" w:cs="Arial"/>
                <w:color w:val="000000"/>
                <w:sz w:val="18"/>
                <w:szCs w:val="18"/>
              </w:rPr>
            </w:pPr>
            <w:r w:rsidRPr="00AD51C0">
              <w:rPr>
                <w:rFonts w:ascii="Arial" w:eastAsia="Times New Roman" w:hAnsi="Arial" w:cs="Arial"/>
                <w:color w:val="000000"/>
                <w:sz w:val="18"/>
                <w:szCs w:val="18"/>
              </w:rPr>
              <w:t>Supplemental Programmatic Services</w:t>
            </w:r>
          </w:p>
        </w:tc>
        <w:tc>
          <w:tcPr>
            <w:tcW w:w="6705" w:type="dxa"/>
            <w:tcBorders>
              <w:top w:val="single" w:sz="4" w:space="0" w:color="auto"/>
              <w:left w:val="nil"/>
              <w:bottom w:val="single" w:sz="4" w:space="0" w:color="auto"/>
              <w:right w:val="single" w:sz="4" w:space="0" w:color="auto"/>
            </w:tcBorders>
            <w:shd w:val="clear" w:color="auto" w:fill="auto"/>
            <w:vAlign w:val="center"/>
            <w:hideMark/>
          </w:tcPr>
          <w:p w14:paraId="23D09D33" w14:textId="77777777" w:rsidR="00AD51C0" w:rsidRPr="00AD51C0" w:rsidRDefault="00AD51C0" w:rsidP="00AD51C0">
            <w:pPr>
              <w:spacing w:after="0" w:line="240" w:lineRule="auto"/>
              <w:rPr>
                <w:rFonts w:ascii="Arial" w:eastAsia="Times New Roman" w:hAnsi="Arial" w:cs="Arial"/>
                <w:color w:val="000000"/>
                <w:sz w:val="18"/>
                <w:szCs w:val="18"/>
              </w:rPr>
            </w:pPr>
            <w:r w:rsidRPr="00AD51C0">
              <w:rPr>
                <w:rFonts w:ascii="Arial" w:eastAsia="Times New Roman" w:hAnsi="Arial" w:cs="Arial"/>
                <w:color w:val="000000"/>
                <w:sz w:val="18"/>
                <w:szCs w:val="18"/>
              </w:rPr>
              <w:t xml:space="preserve">Include any sub-agreements/sub-contracts made with an individual or company that is providing program or direct client services, but do not have unique clients that contribute to the program in the RFGA proposed performance measures. These services will be supplemental services provided to your program clients. </w:t>
            </w:r>
          </w:p>
        </w:tc>
      </w:tr>
      <w:tr w:rsidR="00AD51C0" w:rsidRPr="00AD51C0" w14:paraId="58107A89" w14:textId="77777777" w:rsidTr="00990F4D">
        <w:trPr>
          <w:trHeight w:val="920"/>
        </w:trPr>
        <w:tc>
          <w:tcPr>
            <w:tcW w:w="2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E80CA" w14:textId="77777777" w:rsidR="00AD51C0" w:rsidRPr="00AD51C0" w:rsidRDefault="00AD51C0" w:rsidP="00AD51C0">
            <w:pPr>
              <w:spacing w:after="0" w:line="240" w:lineRule="auto"/>
              <w:ind w:firstLineChars="100" w:firstLine="180"/>
              <w:rPr>
                <w:rFonts w:ascii="Arial" w:eastAsia="Times New Roman" w:hAnsi="Arial" w:cs="Arial"/>
                <w:sz w:val="18"/>
                <w:szCs w:val="18"/>
              </w:rPr>
            </w:pPr>
            <w:r w:rsidRPr="00AD51C0">
              <w:rPr>
                <w:rFonts w:ascii="Arial" w:eastAsia="Times New Roman" w:hAnsi="Arial" w:cs="Arial"/>
                <w:sz w:val="18"/>
                <w:szCs w:val="18"/>
              </w:rPr>
              <w:t>Training/Travel Outside Austin and/or Travis Count</w:t>
            </w:r>
          </w:p>
        </w:tc>
        <w:tc>
          <w:tcPr>
            <w:tcW w:w="6705" w:type="dxa"/>
            <w:tcBorders>
              <w:top w:val="single" w:sz="4" w:space="0" w:color="auto"/>
              <w:left w:val="nil"/>
              <w:bottom w:val="single" w:sz="4" w:space="0" w:color="auto"/>
              <w:right w:val="single" w:sz="4" w:space="0" w:color="auto"/>
            </w:tcBorders>
            <w:shd w:val="clear" w:color="auto" w:fill="auto"/>
            <w:vAlign w:val="center"/>
            <w:hideMark/>
          </w:tcPr>
          <w:p w14:paraId="675F8F7C" w14:textId="77777777" w:rsidR="00AD51C0" w:rsidRPr="00AD51C0" w:rsidRDefault="00AD51C0" w:rsidP="00AD51C0">
            <w:pPr>
              <w:spacing w:after="0" w:line="240" w:lineRule="auto"/>
              <w:rPr>
                <w:rFonts w:ascii="Arial" w:eastAsia="Times New Roman" w:hAnsi="Arial" w:cs="Arial"/>
                <w:sz w:val="18"/>
                <w:szCs w:val="18"/>
              </w:rPr>
            </w:pPr>
            <w:r w:rsidRPr="00AD51C0">
              <w:rPr>
                <w:rFonts w:ascii="Arial" w:eastAsia="Times New Roman" w:hAnsi="Arial" w:cs="Arial"/>
                <w:sz w:val="18"/>
                <w:szCs w:val="18"/>
              </w:rPr>
              <w:t>Include any necessary training that will take place outside Austin and/or Travis County.</w:t>
            </w:r>
          </w:p>
        </w:tc>
      </w:tr>
      <w:tr w:rsidR="00AD51C0" w:rsidRPr="00AD51C0" w14:paraId="42D11522" w14:textId="77777777" w:rsidTr="00AD51C0">
        <w:trPr>
          <w:trHeight w:val="480"/>
        </w:trPr>
        <w:tc>
          <w:tcPr>
            <w:tcW w:w="927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B39C898" w14:textId="77777777" w:rsidR="00AD51C0" w:rsidRPr="00AD51C0" w:rsidRDefault="00AD51C0" w:rsidP="00AD51C0">
            <w:pPr>
              <w:spacing w:after="0" w:line="240" w:lineRule="auto"/>
              <w:rPr>
                <w:rFonts w:ascii="Arial" w:eastAsia="Times New Roman" w:hAnsi="Arial" w:cs="Arial"/>
                <w:b/>
                <w:bCs/>
                <w:color w:val="000000"/>
                <w:sz w:val="18"/>
                <w:szCs w:val="18"/>
              </w:rPr>
            </w:pPr>
            <w:r w:rsidRPr="00AD51C0">
              <w:rPr>
                <w:rFonts w:ascii="Arial" w:eastAsia="Times New Roman" w:hAnsi="Arial" w:cs="Arial"/>
                <w:b/>
                <w:bCs/>
                <w:color w:val="000000"/>
                <w:sz w:val="18"/>
                <w:szCs w:val="18"/>
              </w:rPr>
              <w:t>C. Assistance to Clients</w:t>
            </w:r>
          </w:p>
        </w:tc>
      </w:tr>
      <w:tr w:rsidR="00AD51C0" w:rsidRPr="00AD51C0" w14:paraId="231F4461" w14:textId="77777777" w:rsidTr="00AD51C0">
        <w:trPr>
          <w:trHeight w:val="460"/>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6A248FBE" w14:textId="77777777" w:rsidR="00AD51C0" w:rsidRPr="00AD51C0" w:rsidRDefault="00AD51C0" w:rsidP="00AD51C0">
            <w:pPr>
              <w:spacing w:after="0" w:line="240" w:lineRule="auto"/>
              <w:ind w:firstLineChars="100" w:firstLine="180"/>
              <w:rPr>
                <w:rFonts w:ascii="Arial" w:eastAsia="Times New Roman" w:hAnsi="Arial" w:cs="Arial"/>
                <w:color w:val="000000"/>
                <w:sz w:val="18"/>
                <w:szCs w:val="18"/>
              </w:rPr>
            </w:pPr>
            <w:r w:rsidRPr="00AD51C0">
              <w:rPr>
                <w:rFonts w:ascii="Arial" w:eastAsia="Times New Roman" w:hAnsi="Arial" w:cs="Arial"/>
                <w:color w:val="000000"/>
                <w:sz w:val="18"/>
                <w:szCs w:val="18"/>
              </w:rPr>
              <w:t>Rental/Mortgage Assistance</w:t>
            </w:r>
          </w:p>
        </w:tc>
        <w:tc>
          <w:tcPr>
            <w:tcW w:w="6705" w:type="dxa"/>
            <w:tcBorders>
              <w:top w:val="nil"/>
              <w:left w:val="nil"/>
              <w:bottom w:val="nil"/>
              <w:right w:val="single" w:sz="4" w:space="0" w:color="auto"/>
            </w:tcBorders>
            <w:shd w:val="clear" w:color="auto" w:fill="auto"/>
            <w:vAlign w:val="center"/>
            <w:hideMark/>
          </w:tcPr>
          <w:p w14:paraId="17AB566D" w14:textId="77777777" w:rsidR="00AD51C0" w:rsidRPr="00AD51C0" w:rsidRDefault="00AD51C0" w:rsidP="00AD51C0">
            <w:pPr>
              <w:spacing w:after="0" w:line="240" w:lineRule="auto"/>
              <w:rPr>
                <w:rFonts w:ascii="Arial" w:eastAsia="Times New Roman" w:hAnsi="Arial" w:cs="Arial"/>
                <w:color w:val="000000"/>
                <w:sz w:val="18"/>
                <w:szCs w:val="18"/>
              </w:rPr>
            </w:pPr>
            <w:r w:rsidRPr="00AD51C0">
              <w:rPr>
                <w:rFonts w:ascii="Arial" w:eastAsia="Times New Roman" w:hAnsi="Arial" w:cs="Arial"/>
                <w:color w:val="000000"/>
                <w:sz w:val="18"/>
                <w:szCs w:val="18"/>
              </w:rPr>
              <w:t xml:space="preserve">Rental payments and arrears, mortgage payments or assistance. </w:t>
            </w:r>
          </w:p>
        </w:tc>
      </w:tr>
      <w:tr w:rsidR="00AD51C0" w:rsidRPr="00AD51C0" w14:paraId="773E2FAB" w14:textId="77777777" w:rsidTr="00AD51C0">
        <w:trPr>
          <w:trHeight w:val="540"/>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018EFA3C" w14:textId="77777777" w:rsidR="00AD51C0" w:rsidRPr="00AD51C0" w:rsidRDefault="00AD51C0" w:rsidP="00AD51C0">
            <w:pPr>
              <w:spacing w:after="0" w:line="240" w:lineRule="auto"/>
              <w:ind w:firstLineChars="100" w:firstLine="180"/>
              <w:rPr>
                <w:rFonts w:ascii="Arial" w:eastAsia="Times New Roman" w:hAnsi="Arial" w:cs="Arial"/>
                <w:color w:val="000000"/>
                <w:sz w:val="18"/>
                <w:szCs w:val="18"/>
              </w:rPr>
            </w:pPr>
            <w:r w:rsidRPr="00AD51C0">
              <w:rPr>
                <w:rFonts w:ascii="Arial" w:eastAsia="Times New Roman" w:hAnsi="Arial" w:cs="Arial"/>
                <w:color w:val="000000"/>
                <w:sz w:val="18"/>
                <w:szCs w:val="18"/>
              </w:rPr>
              <w:t>General Housing Assistance</w:t>
            </w:r>
          </w:p>
        </w:tc>
        <w:tc>
          <w:tcPr>
            <w:tcW w:w="6705" w:type="dxa"/>
            <w:tcBorders>
              <w:top w:val="single" w:sz="4" w:space="0" w:color="auto"/>
              <w:left w:val="nil"/>
              <w:bottom w:val="single" w:sz="4" w:space="0" w:color="auto"/>
              <w:right w:val="single" w:sz="4" w:space="0" w:color="auto"/>
            </w:tcBorders>
            <w:shd w:val="clear" w:color="auto" w:fill="auto"/>
            <w:vAlign w:val="center"/>
            <w:hideMark/>
          </w:tcPr>
          <w:p w14:paraId="65227DBA" w14:textId="77777777" w:rsidR="00AD51C0" w:rsidRPr="00AD51C0" w:rsidRDefault="00AD51C0" w:rsidP="00AD51C0">
            <w:pPr>
              <w:spacing w:after="0" w:line="240" w:lineRule="auto"/>
              <w:rPr>
                <w:rFonts w:ascii="Arial" w:eastAsia="Times New Roman" w:hAnsi="Arial" w:cs="Arial"/>
                <w:color w:val="000000"/>
                <w:sz w:val="18"/>
                <w:szCs w:val="18"/>
              </w:rPr>
            </w:pPr>
            <w:r w:rsidRPr="00AD51C0">
              <w:rPr>
                <w:rFonts w:ascii="Arial" w:eastAsia="Times New Roman" w:hAnsi="Arial" w:cs="Arial"/>
                <w:color w:val="000000"/>
                <w:sz w:val="18"/>
                <w:szCs w:val="18"/>
              </w:rPr>
              <w:t xml:space="preserve">Assistance related to obtaining housing OTHER THAN Rent/Mortgage such as utility payments and arrears, housing application deposits. </w:t>
            </w:r>
          </w:p>
        </w:tc>
      </w:tr>
      <w:tr w:rsidR="00AD51C0" w:rsidRPr="00AD51C0" w14:paraId="2DA9ACD0" w14:textId="77777777" w:rsidTr="00AD51C0">
        <w:trPr>
          <w:trHeight w:val="540"/>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27B7BC64" w14:textId="77777777" w:rsidR="00AD51C0" w:rsidRPr="00AD51C0" w:rsidRDefault="00AD51C0" w:rsidP="00AD51C0">
            <w:pPr>
              <w:spacing w:after="0" w:line="240" w:lineRule="auto"/>
              <w:ind w:firstLineChars="100" w:firstLine="180"/>
              <w:rPr>
                <w:rFonts w:ascii="Arial" w:eastAsia="Times New Roman" w:hAnsi="Arial" w:cs="Arial"/>
                <w:color w:val="000000"/>
                <w:sz w:val="18"/>
                <w:szCs w:val="18"/>
              </w:rPr>
            </w:pPr>
            <w:r w:rsidRPr="00AD51C0">
              <w:rPr>
                <w:rFonts w:ascii="Arial" w:eastAsia="Times New Roman" w:hAnsi="Arial" w:cs="Arial"/>
                <w:color w:val="000000"/>
                <w:sz w:val="18"/>
                <w:szCs w:val="18"/>
              </w:rPr>
              <w:t>Direct Client Assistance</w:t>
            </w:r>
          </w:p>
        </w:tc>
        <w:tc>
          <w:tcPr>
            <w:tcW w:w="6705" w:type="dxa"/>
            <w:tcBorders>
              <w:top w:val="nil"/>
              <w:left w:val="nil"/>
              <w:bottom w:val="single" w:sz="4" w:space="0" w:color="auto"/>
              <w:right w:val="single" w:sz="4" w:space="0" w:color="auto"/>
            </w:tcBorders>
            <w:shd w:val="clear" w:color="auto" w:fill="auto"/>
            <w:vAlign w:val="center"/>
            <w:hideMark/>
          </w:tcPr>
          <w:p w14:paraId="4EC3192D" w14:textId="77777777" w:rsidR="00AD51C0" w:rsidRPr="00AD51C0" w:rsidRDefault="00AD51C0" w:rsidP="00AD51C0">
            <w:pPr>
              <w:spacing w:after="0" w:line="240" w:lineRule="auto"/>
              <w:rPr>
                <w:rFonts w:ascii="Arial" w:eastAsia="Times New Roman" w:hAnsi="Arial" w:cs="Arial"/>
                <w:color w:val="000000"/>
                <w:sz w:val="18"/>
                <w:szCs w:val="18"/>
              </w:rPr>
            </w:pPr>
            <w:r w:rsidRPr="00AD51C0">
              <w:rPr>
                <w:rFonts w:ascii="Arial" w:eastAsia="Times New Roman" w:hAnsi="Arial" w:cs="Arial"/>
                <w:color w:val="000000"/>
                <w:sz w:val="18"/>
                <w:szCs w:val="18"/>
              </w:rPr>
              <w:t xml:space="preserve">Assistance to clients not related to obtaining housing that benefit an individual in the program such as clothing, bus passes, </w:t>
            </w:r>
            <w:proofErr w:type="gramStart"/>
            <w:r w:rsidRPr="00AD51C0">
              <w:rPr>
                <w:rFonts w:ascii="Arial" w:eastAsia="Times New Roman" w:hAnsi="Arial" w:cs="Arial"/>
                <w:color w:val="000000"/>
                <w:sz w:val="18"/>
                <w:szCs w:val="18"/>
              </w:rPr>
              <w:t>child care</w:t>
            </w:r>
            <w:proofErr w:type="gramEnd"/>
            <w:r w:rsidRPr="00AD51C0">
              <w:rPr>
                <w:rFonts w:ascii="Arial" w:eastAsia="Times New Roman" w:hAnsi="Arial" w:cs="Arial"/>
                <w:color w:val="000000"/>
                <w:sz w:val="18"/>
                <w:szCs w:val="18"/>
              </w:rPr>
              <w:t>, transportation assistance, incentives.</w:t>
            </w:r>
          </w:p>
        </w:tc>
      </w:tr>
      <w:tr w:rsidR="00AD51C0" w:rsidRPr="00AD51C0" w14:paraId="37DD8C86" w14:textId="77777777" w:rsidTr="00AD51C0">
        <w:trPr>
          <w:trHeight w:val="790"/>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61577CC1" w14:textId="77777777" w:rsidR="00AD51C0" w:rsidRPr="00AD51C0" w:rsidRDefault="00AD51C0" w:rsidP="00AD51C0">
            <w:pPr>
              <w:spacing w:after="0" w:line="240" w:lineRule="auto"/>
              <w:ind w:firstLineChars="100" w:firstLine="180"/>
              <w:rPr>
                <w:rFonts w:ascii="Arial" w:eastAsia="Times New Roman" w:hAnsi="Arial" w:cs="Arial"/>
                <w:color w:val="000000"/>
                <w:sz w:val="18"/>
                <w:szCs w:val="18"/>
              </w:rPr>
            </w:pPr>
            <w:r w:rsidRPr="00AD51C0">
              <w:rPr>
                <w:rFonts w:ascii="Arial" w:eastAsia="Times New Roman" w:hAnsi="Arial" w:cs="Arial"/>
                <w:color w:val="000000"/>
                <w:sz w:val="18"/>
                <w:szCs w:val="18"/>
              </w:rPr>
              <w:lastRenderedPageBreak/>
              <w:t>Client Food and Beverage</w:t>
            </w:r>
          </w:p>
        </w:tc>
        <w:tc>
          <w:tcPr>
            <w:tcW w:w="6705" w:type="dxa"/>
            <w:tcBorders>
              <w:top w:val="nil"/>
              <w:left w:val="nil"/>
              <w:bottom w:val="nil"/>
              <w:right w:val="single" w:sz="4" w:space="0" w:color="auto"/>
            </w:tcBorders>
            <w:shd w:val="clear" w:color="auto" w:fill="auto"/>
            <w:vAlign w:val="center"/>
            <w:hideMark/>
          </w:tcPr>
          <w:p w14:paraId="7459E61B" w14:textId="77777777" w:rsidR="00AD51C0" w:rsidRPr="00AD51C0" w:rsidRDefault="00AD51C0" w:rsidP="00AD51C0">
            <w:pPr>
              <w:spacing w:after="0" w:line="240" w:lineRule="auto"/>
              <w:rPr>
                <w:rFonts w:ascii="Arial" w:eastAsia="Times New Roman" w:hAnsi="Arial" w:cs="Arial"/>
                <w:color w:val="000000"/>
                <w:sz w:val="18"/>
                <w:szCs w:val="18"/>
              </w:rPr>
            </w:pPr>
            <w:r w:rsidRPr="00AD51C0">
              <w:rPr>
                <w:rFonts w:ascii="Arial" w:eastAsia="Times New Roman" w:hAnsi="Arial" w:cs="Arial"/>
                <w:color w:val="000000"/>
                <w:sz w:val="18"/>
                <w:szCs w:val="18"/>
              </w:rPr>
              <w:t xml:space="preserve">Food and Beverages for clients such as groceries, and food assistance that benefits an individual in the program.  Food that benefit a group of clients such as food for meetings, </w:t>
            </w:r>
            <w:proofErr w:type="gramStart"/>
            <w:r w:rsidRPr="00AD51C0">
              <w:rPr>
                <w:rFonts w:ascii="Arial" w:eastAsia="Times New Roman" w:hAnsi="Arial" w:cs="Arial"/>
                <w:color w:val="000000"/>
                <w:sz w:val="18"/>
                <w:szCs w:val="18"/>
              </w:rPr>
              <w:t>foodbank</w:t>
            </w:r>
            <w:proofErr w:type="gramEnd"/>
            <w:r w:rsidRPr="00AD51C0">
              <w:rPr>
                <w:rFonts w:ascii="Arial" w:eastAsia="Times New Roman" w:hAnsi="Arial" w:cs="Arial"/>
                <w:color w:val="000000"/>
                <w:sz w:val="18"/>
                <w:szCs w:val="18"/>
              </w:rPr>
              <w:t xml:space="preserve"> and commercial kitchen meals (shelter or community meals) should be included in General Operations.</w:t>
            </w:r>
          </w:p>
        </w:tc>
      </w:tr>
      <w:tr w:rsidR="00AD51C0" w:rsidRPr="00AD51C0" w14:paraId="3B441BC8" w14:textId="77777777" w:rsidTr="00AD51C0">
        <w:trPr>
          <w:trHeight w:val="588"/>
        </w:trPr>
        <w:tc>
          <w:tcPr>
            <w:tcW w:w="927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964CE1D" w14:textId="77777777" w:rsidR="00AD51C0" w:rsidRPr="00AD51C0" w:rsidRDefault="00AD51C0" w:rsidP="00AD51C0">
            <w:pPr>
              <w:spacing w:after="0" w:line="240" w:lineRule="auto"/>
              <w:rPr>
                <w:rFonts w:ascii="Arial" w:eastAsia="Times New Roman" w:hAnsi="Arial" w:cs="Arial"/>
                <w:b/>
                <w:bCs/>
                <w:color w:val="000000"/>
                <w:sz w:val="18"/>
                <w:szCs w:val="18"/>
              </w:rPr>
            </w:pPr>
            <w:r w:rsidRPr="00AD51C0">
              <w:rPr>
                <w:rFonts w:ascii="Arial" w:eastAsia="Times New Roman" w:hAnsi="Arial" w:cs="Arial"/>
                <w:b/>
                <w:bCs/>
                <w:color w:val="000000"/>
                <w:sz w:val="18"/>
                <w:szCs w:val="18"/>
              </w:rPr>
              <w:t>D. Subgrantees/Sub-recipients</w:t>
            </w:r>
          </w:p>
        </w:tc>
      </w:tr>
      <w:tr w:rsidR="00AD51C0" w:rsidRPr="00AD51C0" w14:paraId="626189FD" w14:textId="77777777" w:rsidTr="00AD51C0">
        <w:trPr>
          <w:trHeight w:val="280"/>
        </w:trPr>
        <w:tc>
          <w:tcPr>
            <w:tcW w:w="2565" w:type="dxa"/>
            <w:tcBorders>
              <w:top w:val="nil"/>
              <w:left w:val="single" w:sz="4" w:space="0" w:color="auto"/>
              <w:bottom w:val="nil"/>
              <w:right w:val="single" w:sz="4" w:space="0" w:color="auto"/>
            </w:tcBorders>
            <w:shd w:val="clear" w:color="auto" w:fill="auto"/>
            <w:vAlign w:val="center"/>
            <w:hideMark/>
          </w:tcPr>
          <w:p w14:paraId="3EEA9B0D" w14:textId="77777777" w:rsidR="00AD51C0" w:rsidRPr="00AD51C0" w:rsidRDefault="00AD51C0" w:rsidP="00AD51C0">
            <w:pPr>
              <w:spacing w:after="0" w:line="240" w:lineRule="auto"/>
              <w:ind w:firstLineChars="100" w:firstLine="180"/>
              <w:rPr>
                <w:rFonts w:ascii="Arial" w:eastAsia="Times New Roman" w:hAnsi="Arial" w:cs="Arial"/>
                <w:color w:val="000000"/>
                <w:sz w:val="18"/>
                <w:szCs w:val="18"/>
              </w:rPr>
            </w:pPr>
            <w:r w:rsidRPr="00AD51C0">
              <w:rPr>
                <w:rFonts w:ascii="Arial" w:eastAsia="Times New Roman" w:hAnsi="Arial" w:cs="Arial"/>
                <w:color w:val="000000"/>
                <w:sz w:val="18"/>
                <w:szCs w:val="18"/>
              </w:rPr>
              <w:t>Personnel-Sub</w:t>
            </w:r>
          </w:p>
        </w:tc>
        <w:tc>
          <w:tcPr>
            <w:tcW w:w="6705" w:type="dxa"/>
            <w:vMerge w:val="restart"/>
            <w:tcBorders>
              <w:top w:val="nil"/>
              <w:left w:val="single" w:sz="4" w:space="0" w:color="auto"/>
              <w:bottom w:val="single" w:sz="4" w:space="0" w:color="000000"/>
              <w:right w:val="single" w:sz="4" w:space="0" w:color="auto"/>
            </w:tcBorders>
            <w:shd w:val="clear" w:color="auto" w:fill="auto"/>
            <w:vAlign w:val="center"/>
            <w:hideMark/>
          </w:tcPr>
          <w:p w14:paraId="494B21EE" w14:textId="77777777" w:rsidR="00AD51C0" w:rsidRPr="00AD51C0" w:rsidRDefault="00AD51C0" w:rsidP="00AD51C0">
            <w:pPr>
              <w:spacing w:after="0" w:line="240" w:lineRule="auto"/>
              <w:rPr>
                <w:rFonts w:ascii="Arial" w:eastAsia="Times New Roman" w:hAnsi="Arial" w:cs="Arial"/>
                <w:color w:val="000000"/>
                <w:sz w:val="18"/>
                <w:szCs w:val="18"/>
              </w:rPr>
            </w:pPr>
            <w:r w:rsidRPr="00AD51C0">
              <w:rPr>
                <w:rFonts w:ascii="Arial" w:eastAsia="Times New Roman" w:hAnsi="Arial" w:cs="Arial"/>
                <w:color w:val="000000"/>
                <w:sz w:val="18"/>
                <w:szCs w:val="18"/>
              </w:rPr>
              <w:t xml:space="preserve">In the case that the organization will be sub-contracting, the Lead Agency would assume full responsibility for paying sub-grantees/sub-recipients with City funds.  These categories are for costs associated with sub-grantees/sub-recipients with individuals or agencies to provide client services that contribute to the unduplicated client count in the RFGA proposed performance measures. These clients would be unique clients brought in from the sub-grantee, separate from the clients of the Lead Agency, but the clients would contribute to the overall number of clients served.  </w:t>
            </w:r>
          </w:p>
        </w:tc>
      </w:tr>
      <w:tr w:rsidR="00AD51C0" w:rsidRPr="00AD51C0" w14:paraId="1C2441A1" w14:textId="77777777" w:rsidTr="00AD51C0">
        <w:trPr>
          <w:trHeight w:val="210"/>
        </w:trPr>
        <w:tc>
          <w:tcPr>
            <w:tcW w:w="2565" w:type="dxa"/>
            <w:tcBorders>
              <w:top w:val="nil"/>
              <w:left w:val="single" w:sz="4" w:space="0" w:color="auto"/>
              <w:bottom w:val="nil"/>
              <w:right w:val="single" w:sz="4" w:space="0" w:color="auto"/>
            </w:tcBorders>
            <w:shd w:val="clear" w:color="auto" w:fill="auto"/>
            <w:vAlign w:val="center"/>
            <w:hideMark/>
          </w:tcPr>
          <w:p w14:paraId="52F7A9A4" w14:textId="77777777" w:rsidR="00AD51C0" w:rsidRPr="00AD51C0" w:rsidRDefault="00AD51C0" w:rsidP="00AD51C0">
            <w:pPr>
              <w:spacing w:after="0" w:line="240" w:lineRule="auto"/>
              <w:ind w:firstLineChars="100" w:firstLine="180"/>
              <w:rPr>
                <w:rFonts w:ascii="Arial" w:eastAsia="Times New Roman" w:hAnsi="Arial" w:cs="Arial"/>
                <w:color w:val="000000"/>
                <w:sz w:val="18"/>
                <w:szCs w:val="18"/>
              </w:rPr>
            </w:pPr>
            <w:r w:rsidRPr="00AD51C0">
              <w:rPr>
                <w:rFonts w:ascii="Arial" w:eastAsia="Times New Roman" w:hAnsi="Arial" w:cs="Arial"/>
                <w:color w:val="000000"/>
                <w:sz w:val="18"/>
                <w:szCs w:val="18"/>
              </w:rPr>
              <w:t>Operations-Sub</w:t>
            </w:r>
          </w:p>
        </w:tc>
        <w:tc>
          <w:tcPr>
            <w:tcW w:w="6705" w:type="dxa"/>
            <w:vMerge/>
            <w:tcBorders>
              <w:top w:val="nil"/>
              <w:left w:val="single" w:sz="4" w:space="0" w:color="auto"/>
              <w:bottom w:val="single" w:sz="4" w:space="0" w:color="000000"/>
              <w:right w:val="single" w:sz="4" w:space="0" w:color="auto"/>
            </w:tcBorders>
            <w:vAlign w:val="center"/>
            <w:hideMark/>
          </w:tcPr>
          <w:p w14:paraId="0233E6A7" w14:textId="77777777" w:rsidR="00AD51C0" w:rsidRPr="00AD51C0" w:rsidRDefault="00AD51C0" w:rsidP="00AD51C0">
            <w:pPr>
              <w:spacing w:after="0" w:line="240" w:lineRule="auto"/>
              <w:rPr>
                <w:rFonts w:ascii="Arial" w:eastAsia="Times New Roman" w:hAnsi="Arial" w:cs="Arial"/>
                <w:color w:val="000000"/>
                <w:sz w:val="18"/>
                <w:szCs w:val="18"/>
              </w:rPr>
            </w:pPr>
          </w:p>
        </w:tc>
      </w:tr>
      <w:tr w:rsidR="00AD51C0" w:rsidRPr="00AD51C0" w14:paraId="5241C2FA" w14:textId="77777777" w:rsidTr="00AD51C0">
        <w:trPr>
          <w:trHeight w:val="460"/>
        </w:trPr>
        <w:tc>
          <w:tcPr>
            <w:tcW w:w="2565" w:type="dxa"/>
            <w:tcBorders>
              <w:top w:val="nil"/>
              <w:left w:val="single" w:sz="4" w:space="0" w:color="auto"/>
              <w:bottom w:val="nil"/>
              <w:right w:val="single" w:sz="4" w:space="0" w:color="auto"/>
            </w:tcBorders>
            <w:shd w:val="clear" w:color="auto" w:fill="auto"/>
            <w:vAlign w:val="center"/>
            <w:hideMark/>
          </w:tcPr>
          <w:p w14:paraId="35F6705E" w14:textId="77777777" w:rsidR="00AD51C0" w:rsidRPr="00AD51C0" w:rsidRDefault="00AD51C0" w:rsidP="00AD51C0">
            <w:pPr>
              <w:spacing w:after="0" w:line="240" w:lineRule="auto"/>
              <w:ind w:firstLineChars="100" w:firstLine="180"/>
              <w:rPr>
                <w:rFonts w:ascii="Arial" w:eastAsia="Times New Roman" w:hAnsi="Arial" w:cs="Arial"/>
                <w:color w:val="000000"/>
                <w:sz w:val="18"/>
                <w:szCs w:val="18"/>
              </w:rPr>
            </w:pPr>
            <w:r w:rsidRPr="00AD51C0">
              <w:rPr>
                <w:rFonts w:ascii="Arial" w:eastAsia="Times New Roman" w:hAnsi="Arial" w:cs="Arial"/>
                <w:color w:val="000000"/>
                <w:sz w:val="18"/>
                <w:szCs w:val="18"/>
              </w:rPr>
              <w:t>Direct Client Assistance-Sub</w:t>
            </w:r>
          </w:p>
        </w:tc>
        <w:tc>
          <w:tcPr>
            <w:tcW w:w="6705" w:type="dxa"/>
            <w:vMerge/>
            <w:tcBorders>
              <w:top w:val="nil"/>
              <w:left w:val="single" w:sz="4" w:space="0" w:color="auto"/>
              <w:bottom w:val="single" w:sz="4" w:space="0" w:color="000000"/>
              <w:right w:val="single" w:sz="4" w:space="0" w:color="auto"/>
            </w:tcBorders>
            <w:vAlign w:val="center"/>
            <w:hideMark/>
          </w:tcPr>
          <w:p w14:paraId="4A419D71" w14:textId="77777777" w:rsidR="00AD51C0" w:rsidRPr="00AD51C0" w:rsidRDefault="00AD51C0" w:rsidP="00AD51C0">
            <w:pPr>
              <w:spacing w:after="0" w:line="240" w:lineRule="auto"/>
              <w:rPr>
                <w:rFonts w:ascii="Arial" w:eastAsia="Times New Roman" w:hAnsi="Arial" w:cs="Arial"/>
                <w:color w:val="000000"/>
                <w:sz w:val="18"/>
                <w:szCs w:val="18"/>
              </w:rPr>
            </w:pPr>
          </w:p>
        </w:tc>
      </w:tr>
      <w:tr w:rsidR="00AD51C0" w:rsidRPr="00AD51C0" w14:paraId="7C0A1CB3" w14:textId="77777777" w:rsidTr="00AD51C0">
        <w:trPr>
          <w:trHeight w:val="760"/>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3FE1E33C" w14:textId="77777777" w:rsidR="00AD51C0" w:rsidRPr="00AD51C0" w:rsidRDefault="00AD51C0" w:rsidP="00AD51C0">
            <w:pPr>
              <w:spacing w:after="0" w:line="240" w:lineRule="auto"/>
              <w:ind w:firstLineChars="100" w:firstLine="180"/>
              <w:rPr>
                <w:rFonts w:ascii="Arial" w:eastAsia="Times New Roman" w:hAnsi="Arial" w:cs="Arial"/>
                <w:color w:val="000000"/>
                <w:sz w:val="18"/>
                <w:szCs w:val="18"/>
              </w:rPr>
            </w:pPr>
            <w:r w:rsidRPr="00AD51C0">
              <w:rPr>
                <w:rFonts w:ascii="Arial" w:eastAsia="Times New Roman" w:hAnsi="Arial" w:cs="Arial"/>
                <w:color w:val="000000"/>
                <w:sz w:val="18"/>
                <w:szCs w:val="18"/>
              </w:rPr>
              <w:t>Other-Sub</w:t>
            </w:r>
          </w:p>
        </w:tc>
        <w:tc>
          <w:tcPr>
            <w:tcW w:w="6705" w:type="dxa"/>
            <w:vMerge/>
            <w:tcBorders>
              <w:top w:val="nil"/>
              <w:left w:val="single" w:sz="4" w:space="0" w:color="auto"/>
              <w:bottom w:val="single" w:sz="4" w:space="0" w:color="000000"/>
              <w:right w:val="single" w:sz="4" w:space="0" w:color="auto"/>
            </w:tcBorders>
            <w:vAlign w:val="center"/>
            <w:hideMark/>
          </w:tcPr>
          <w:p w14:paraId="57D75CA5" w14:textId="77777777" w:rsidR="00AD51C0" w:rsidRPr="00AD51C0" w:rsidRDefault="00AD51C0" w:rsidP="00AD51C0">
            <w:pPr>
              <w:spacing w:after="0" w:line="240" w:lineRule="auto"/>
              <w:rPr>
                <w:rFonts w:ascii="Arial" w:eastAsia="Times New Roman" w:hAnsi="Arial" w:cs="Arial"/>
                <w:color w:val="000000"/>
                <w:sz w:val="18"/>
                <w:szCs w:val="18"/>
              </w:rPr>
            </w:pPr>
          </w:p>
        </w:tc>
      </w:tr>
    </w:tbl>
    <w:p w14:paraId="2AFBFB69" w14:textId="77777777" w:rsidR="00AD51C0" w:rsidRDefault="00AD51C0"/>
    <w:p w14:paraId="1FE8B2B4" w14:textId="77777777" w:rsidR="00AD51C0" w:rsidRDefault="00AD51C0">
      <w:r>
        <w:br w:type="page"/>
      </w:r>
    </w:p>
    <w:p w14:paraId="3D1C68C6" w14:textId="5FD23528" w:rsidR="00AD51C0" w:rsidRPr="00F80459" w:rsidRDefault="003428D3" w:rsidP="00F80459">
      <w:pPr>
        <w:jc w:val="center"/>
        <w:rPr>
          <w:b/>
          <w:color w:val="1F3864" w:themeColor="accent1" w:themeShade="80"/>
          <w:sz w:val="32"/>
          <w:szCs w:val="32"/>
        </w:rPr>
      </w:pPr>
      <w:r>
        <w:rPr>
          <w:b/>
          <w:color w:val="1F3864" w:themeColor="accent1" w:themeShade="80"/>
          <w:sz w:val="32"/>
          <w:szCs w:val="32"/>
        </w:rPr>
        <w:lastRenderedPageBreak/>
        <w:t>Form 3</w:t>
      </w:r>
      <w:r w:rsidR="00F80459" w:rsidRPr="00F80459">
        <w:rPr>
          <w:b/>
          <w:color w:val="1F3864" w:themeColor="accent1" w:themeShade="80"/>
          <w:sz w:val="32"/>
          <w:szCs w:val="32"/>
        </w:rPr>
        <w:t xml:space="preserve"> - Program Budget and Funding Summary</w:t>
      </w:r>
    </w:p>
    <w:p w14:paraId="05EC556A" w14:textId="77777777" w:rsidR="00F80459" w:rsidRPr="00AD51C0" w:rsidRDefault="00F80459" w:rsidP="00F80459">
      <w:pPr>
        <w:rPr>
          <w:b/>
        </w:rPr>
      </w:pPr>
      <w:r w:rsidRPr="00AD51C0">
        <w:rPr>
          <w:b/>
        </w:rPr>
        <w:t xml:space="preserve">Agency Name: </w:t>
      </w:r>
      <w:sdt>
        <w:sdtPr>
          <w:rPr>
            <w:b/>
          </w:rPr>
          <w:id w:val="-447549458"/>
          <w:placeholder>
            <w:docPart w:val="9C1E7822C67D4895A46B5D4F963390FE"/>
          </w:placeholder>
          <w:showingPlcHdr/>
        </w:sdtPr>
        <w:sdtEndPr/>
        <w:sdtContent>
          <w:r w:rsidRPr="000E4CC9">
            <w:rPr>
              <w:rStyle w:val="PlaceholderText"/>
            </w:rPr>
            <w:t>Click or tap here to enter text.</w:t>
          </w:r>
        </w:sdtContent>
      </w:sdt>
    </w:p>
    <w:p w14:paraId="5695830C" w14:textId="5DDABBB6" w:rsidR="00F80459" w:rsidRPr="00AD51C0" w:rsidRDefault="00F80459" w:rsidP="00F80459">
      <w:pPr>
        <w:rPr>
          <w:b/>
        </w:rPr>
      </w:pPr>
      <w:r w:rsidRPr="00AD51C0">
        <w:rPr>
          <w:b/>
        </w:rPr>
        <w:t xml:space="preserve">Program Name: </w:t>
      </w:r>
      <w:sdt>
        <w:sdtPr>
          <w:rPr>
            <w:b/>
          </w:rPr>
          <w:id w:val="-231473167"/>
          <w:placeholder>
            <w:docPart w:val="9C1E7822C67D4895A46B5D4F963390FE"/>
          </w:placeholder>
          <w:showingPlcHdr/>
        </w:sdtPr>
        <w:sdtEndPr/>
        <w:sdtContent>
          <w:r w:rsidR="00295429" w:rsidRPr="000E4CC9">
            <w:rPr>
              <w:rStyle w:val="PlaceholderText"/>
            </w:rPr>
            <w:t>Click or tap here to enter text.</w:t>
          </w:r>
        </w:sdtContent>
      </w:sdt>
    </w:p>
    <w:p w14:paraId="40D13E66" w14:textId="77777777" w:rsidR="00F80459" w:rsidRPr="00F80459" w:rsidRDefault="00F80459" w:rsidP="00F80459">
      <w:pPr>
        <w:rPr>
          <w:b/>
          <w:color w:val="1F3864" w:themeColor="accent1" w:themeShade="80"/>
          <w:sz w:val="28"/>
          <w:szCs w:val="28"/>
        </w:rPr>
      </w:pPr>
      <w:r>
        <w:rPr>
          <w:b/>
          <w:color w:val="1F3864" w:themeColor="accent1" w:themeShade="80"/>
          <w:sz w:val="28"/>
          <w:szCs w:val="28"/>
        </w:rPr>
        <w:t>PROGRAM FUNDING SUMMARY</w:t>
      </w:r>
    </w:p>
    <w:p w14:paraId="36539D22" w14:textId="77777777" w:rsidR="00F80459" w:rsidRDefault="00F80459">
      <w:r w:rsidRPr="00F80459">
        <w:t xml:space="preserve">Instructions: Include the funding source, grant/contract name (if applicable), and ANNUAL amount of all funding including the requested City of Austin funding in the table below.  </w:t>
      </w:r>
    </w:p>
    <w:p w14:paraId="40BFDF2B" w14:textId="77777777" w:rsidR="00F80459" w:rsidRDefault="00F80459">
      <w:r w:rsidRPr="00F80459">
        <w:t>The totals in this form should match the total shaded in yellow in the Program Budget and Narrative Form "Total Budget All Funding Sources Column" which includes Requested CITY OF AUSTIN Amount and ALL OTHER Sources.</w:t>
      </w:r>
    </w:p>
    <w:p w14:paraId="1BE148D8" w14:textId="77777777" w:rsidR="00F80459" w:rsidRDefault="00F80459">
      <w:r>
        <w:rPr>
          <w:b/>
        </w:rPr>
        <w:t xml:space="preserve">To Edit </w:t>
      </w:r>
      <w:proofErr w:type="gramStart"/>
      <w:r>
        <w:rPr>
          <w:b/>
        </w:rPr>
        <w:t>double</w:t>
      </w:r>
      <w:proofErr w:type="gramEnd"/>
      <w:r>
        <w:rPr>
          <w:b/>
        </w:rPr>
        <w:t xml:space="preserve"> click on the table below to open it up in Excel.</w:t>
      </w:r>
      <w:r w:rsidR="00990F4D">
        <w:rPr>
          <w:b/>
        </w:rPr>
        <w:t xml:space="preserve"> </w:t>
      </w:r>
    </w:p>
    <w:bookmarkStart w:id="1" w:name="_MON_1639557104"/>
    <w:bookmarkEnd w:id="1"/>
    <w:p w14:paraId="2CB4403D" w14:textId="22FC38F6" w:rsidR="00F80459" w:rsidRDefault="00666D2B">
      <w:r>
        <w:object w:dxaOrig="12972" w:dyaOrig="7824" w14:anchorId="22C674B3">
          <v:shape id="_x0000_i1038" type="#_x0000_t75" style="width:487.5pt;height:387.5pt" o:ole="">
            <v:imagedata r:id="rId10" o:title=""/>
          </v:shape>
          <o:OLEObject Type="Embed" ProgID="Excel.Sheet.12" ShapeID="_x0000_i1038" DrawAspect="Content" ObjectID="_1678689034" r:id="rId11"/>
        </w:object>
      </w:r>
    </w:p>
    <w:sectPr w:rsidR="00F80459" w:rsidSect="00F80459">
      <w:footerReference w:type="default" r:id="rId12"/>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12934" w14:textId="77777777" w:rsidR="003428D3" w:rsidRDefault="003428D3" w:rsidP="003428D3">
      <w:pPr>
        <w:spacing w:after="0" w:line="240" w:lineRule="auto"/>
      </w:pPr>
      <w:r>
        <w:separator/>
      </w:r>
    </w:p>
  </w:endnote>
  <w:endnote w:type="continuationSeparator" w:id="0">
    <w:p w14:paraId="587AC0E1" w14:textId="77777777" w:rsidR="003428D3" w:rsidRDefault="003428D3" w:rsidP="00342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A8B7A" w14:textId="57707166" w:rsidR="003428D3" w:rsidRDefault="003428D3">
    <w:pPr>
      <w:pStyle w:val="Footer"/>
    </w:pPr>
    <w:r>
      <w:t xml:space="preserve">3 – Program Budget and Funding Summary </w:t>
    </w:r>
    <w:r>
      <w:tab/>
    </w:r>
    <w:r>
      <w:tab/>
    </w:r>
    <w:sdt>
      <w:sdtPr>
        <w:id w:val="-142772487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B8009A" w14:textId="77777777" w:rsidR="003428D3" w:rsidRDefault="003428D3" w:rsidP="003428D3">
      <w:pPr>
        <w:spacing w:after="0" w:line="240" w:lineRule="auto"/>
      </w:pPr>
      <w:r>
        <w:separator/>
      </w:r>
    </w:p>
  </w:footnote>
  <w:footnote w:type="continuationSeparator" w:id="0">
    <w:p w14:paraId="73090329" w14:textId="77777777" w:rsidR="003428D3" w:rsidRDefault="003428D3" w:rsidP="003428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E011A3"/>
    <w:multiLevelType w:val="hybridMultilevel"/>
    <w:tmpl w:val="A2AE8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3024FA"/>
    <w:multiLevelType w:val="hybridMultilevel"/>
    <w:tmpl w:val="90C43034"/>
    <w:lvl w:ilvl="0" w:tplc="04090001">
      <w:start w:val="1"/>
      <w:numFmt w:val="bullet"/>
      <w:lvlText w:val=""/>
      <w:lvlJc w:val="left"/>
      <w:pPr>
        <w:tabs>
          <w:tab w:val="num" w:pos="-660"/>
        </w:tabs>
        <w:ind w:left="-660" w:hanging="360"/>
      </w:pPr>
      <w:rPr>
        <w:rFonts w:ascii="Symbol" w:hAnsi="Symbol" w:hint="default"/>
      </w:rPr>
    </w:lvl>
    <w:lvl w:ilvl="1" w:tplc="04090003" w:tentative="1">
      <w:start w:val="1"/>
      <w:numFmt w:val="bullet"/>
      <w:lvlText w:val="o"/>
      <w:lvlJc w:val="left"/>
      <w:pPr>
        <w:tabs>
          <w:tab w:val="num" w:pos="60"/>
        </w:tabs>
        <w:ind w:left="60" w:hanging="360"/>
      </w:pPr>
      <w:rPr>
        <w:rFonts w:ascii="Courier New" w:hAnsi="Courier New" w:cs="Courier New" w:hint="default"/>
      </w:rPr>
    </w:lvl>
    <w:lvl w:ilvl="2" w:tplc="04090005" w:tentative="1">
      <w:start w:val="1"/>
      <w:numFmt w:val="bullet"/>
      <w:lvlText w:val=""/>
      <w:lvlJc w:val="left"/>
      <w:pPr>
        <w:tabs>
          <w:tab w:val="num" w:pos="780"/>
        </w:tabs>
        <w:ind w:left="780" w:hanging="360"/>
      </w:pPr>
      <w:rPr>
        <w:rFonts w:ascii="Wingdings" w:hAnsi="Wingdings" w:hint="default"/>
      </w:rPr>
    </w:lvl>
    <w:lvl w:ilvl="3" w:tplc="04090001" w:tentative="1">
      <w:start w:val="1"/>
      <w:numFmt w:val="bullet"/>
      <w:lvlText w:val=""/>
      <w:lvlJc w:val="left"/>
      <w:pPr>
        <w:tabs>
          <w:tab w:val="num" w:pos="1500"/>
        </w:tabs>
        <w:ind w:left="1500" w:hanging="360"/>
      </w:pPr>
      <w:rPr>
        <w:rFonts w:ascii="Symbol" w:hAnsi="Symbol" w:hint="default"/>
      </w:rPr>
    </w:lvl>
    <w:lvl w:ilvl="4" w:tplc="04090003" w:tentative="1">
      <w:start w:val="1"/>
      <w:numFmt w:val="bullet"/>
      <w:lvlText w:val="o"/>
      <w:lvlJc w:val="left"/>
      <w:pPr>
        <w:tabs>
          <w:tab w:val="num" w:pos="2220"/>
        </w:tabs>
        <w:ind w:left="2220" w:hanging="360"/>
      </w:pPr>
      <w:rPr>
        <w:rFonts w:ascii="Courier New" w:hAnsi="Courier New" w:cs="Courier New" w:hint="default"/>
      </w:rPr>
    </w:lvl>
    <w:lvl w:ilvl="5" w:tplc="04090005" w:tentative="1">
      <w:start w:val="1"/>
      <w:numFmt w:val="bullet"/>
      <w:lvlText w:val=""/>
      <w:lvlJc w:val="left"/>
      <w:pPr>
        <w:tabs>
          <w:tab w:val="num" w:pos="2940"/>
        </w:tabs>
        <w:ind w:left="2940" w:hanging="360"/>
      </w:pPr>
      <w:rPr>
        <w:rFonts w:ascii="Wingdings" w:hAnsi="Wingdings" w:hint="default"/>
      </w:rPr>
    </w:lvl>
    <w:lvl w:ilvl="6" w:tplc="04090001" w:tentative="1">
      <w:start w:val="1"/>
      <w:numFmt w:val="bullet"/>
      <w:lvlText w:val=""/>
      <w:lvlJc w:val="left"/>
      <w:pPr>
        <w:tabs>
          <w:tab w:val="num" w:pos="3660"/>
        </w:tabs>
        <w:ind w:left="3660" w:hanging="360"/>
      </w:pPr>
      <w:rPr>
        <w:rFonts w:ascii="Symbol" w:hAnsi="Symbol" w:hint="default"/>
      </w:rPr>
    </w:lvl>
    <w:lvl w:ilvl="7" w:tplc="04090003" w:tentative="1">
      <w:start w:val="1"/>
      <w:numFmt w:val="bullet"/>
      <w:lvlText w:val="o"/>
      <w:lvlJc w:val="left"/>
      <w:pPr>
        <w:tabs>
          <w:tab w:val="num" w:pos="4380"/>
        </w:tabs>
        <w:ind w:left="4380" w:hanging="360"/>
      </w:pPr>
      <w:rPr>
        <w:rFonts w:ascii="Courier New" w:hAnsi="Courier New" w:cs="Courier New" w:hint="default"/>
      </w:rPr>
    </w:lvl>
    <w:lvl w:ilvl="8" w:tplc="04090005" w:tentative="1">
      <w:start w:val="1"/>
      <w:numFmt w:val="bullet"/>
      <w:lvlText w:val=""/>
      <w:lvlJc w:val="left"/>
      <w:pPr>
        <w:tabs>
          <w:tab w:val="num" w:pos="5100"/>
        </w:tabs>
        <w:ind w:left="5100" w:hanging="360"/>
      </w:pPr>
      <w:rPr>
        <w:rFonts w:ascii="Wingdings" w:hAnsi="Wingdings" w:hint="default"/>
      </w:rPr>
    </w:lvl>
  </w:abstractNum>
  <w:abstractNum w:abstractNumId="2" w15:restartNumberingAfterBreak="0">
    <w:nsid w:val="6CF25A76"/>
    <w:multiLevelType w:val="hybridMultilevel"/>
    <w:tmpl w:val="77F2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D68"/>
    <w:rsid w:val="0007225F"/>
    <w:rsid w:val="0013149E"/>
    <w:rsid w:val="001953C4"/>
    <w:rsid w:val="001E0E42"/>
    <w:rsid w:val="001F37B1"/>
    <w:rsid w:val="00295429"/>
    <w:rsid w:val="003428D3"/>
    <w:rsid w:val="0038601E"/>
    <w:rsid w:val="003D0C3F"/>
    <w:rsid w:val="00666D2B"/>
    <w:rsid w:val="00713825"/>
    <w:rsid w:val="00726228"/>
    <w:rsid w:val="00965D86"/>
    <w:rsid w:val="00990F4D"/>
    <w:rsid w:val="009D5EA4"/>
    <w:rsid w:val="009F08D7"/>
    <w:rsid w:val="00AD51C0"/>
    <w:rsid w:val="00AE0FD4"/>
    <w:rsid w:val="00AF2FDA"/>
    <w:rsid w:val="00B67C6B"/>
    <w:rsid w:val="00C3560A"/>
    <w:rsid w:val="00CF46F7"/>
    <w:rsid w:val="00D31D9E"/>
    <w:rsid w:val="00D53BAA"/>
    <w:rsid w:val="00DC704A"/>
    <w:rsid w:val="00DD5BF6"/>
    <w:rsid w:val="00E82C7C"/>
    <w:rsid w:val="00EA1D68"/>
    <w:rsid w:val="00F80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E727D9"/>
  <w15:chartTrackingRefBased/>
  <w15:docId w15:val="{1C1BCC62-B212-4265-863D-FC1605C2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D51C0"/>
    <w:rPr>
      <w:color w:val="808080"/>
    </w:rPr>
  </w:style>
  <w:style w:type="character" w:styleId="CommentReference">
    <w:name w:val="annotation reference"/>
    <w:basedOn w:val="DefaultParagraphFont"/>
    <w:uiPriority w:val="99"/>
    <w:semiHidden/>
    <w:unhideWhenUsed/>
    <w:rsid w:val="0007225F"/>
    <w:rPr>
      <w:sz w:val="16"/>
      <w:szCs w:val="16"/>
    </w:rPr>
  </w:style>
  <w:style w:type="paragraph" w:styleId="CommentText">
    <w:name w:val="annotation text"/>
    <w:basedOn w:val="Normal"/>
    <w:link w:val="CommentTextChar"/>
    <w:uiPriority w:val="99"/>
    <w:semiHidden/>
    <w:unhideWhenUsed/>
    <w:rsid w:val="0007225F"/>
    <w:pPr>
      <w:spacing w:line="240" w:lineRule="auto"/>
    </w:pPr>
    <w:rPr>
      <w:sz w:val="20"/>
      <w:szCs w:val="20"/>
    </w:rPr>
  </w:style>
  <w:style w:type="character" w:customStyle="1" w:styleId="CommentTextChar">
    <w:name w:val="Comment Text Char"/>
    <w:basedOn w:val="DefaultParagraphFont"/>
    <w:link w:val="CommentText"/>
    <w:uiPriority w:val="99"/>
    <w:semiHidden/>
    <w:rsid w:val="0007225F"/>
    <w:rPr>
      <w:sz w:val="20"/>
      <w:szCs w:val="20"/>
    </w:rPr>
  </w:style>
  <w:style w:type="paragraph" w:styleId="CommentSubject">
    <w:name w:val="annotation subject"/>
    <w:basedOn w:val="CommentText"/>
    <w:next w:val="CommentText"/>
    <w:link w:val="CommentSubjectChar"/>
    <w:uiPriority w:val="99"/>
    <w:semiHidden/>
    <w:unhideWhenUsed/>
    <w:rsid w:val="0007225F"/>
    <w:rPr>
      <w:b/>
      <w:bCs/>
    </w:rPr>
  </w:style>
  <w:style w:type="character" w:customStyle="1" w:styleId="CommentSubjectChar">
    <w:name w:val="Comment Subject Char"/>
    <w:basedOn w:val="CommentTextChar"/>
    <w:link w:val="CommentSubject"/>
    <w:uiPriority w:val="99"/>
    <w:semiHidden/>
    <w:rsid w:val="0007225F"/>
    <w:rPr>
      <w:b/>
      <w:bCs/>
      <w:sz w:val="20"/>
      <w:szCs w:val="20"/>
    </w:rPr>
  </w:style>
  <w:style w:type="paragraph" w:styleId="BalloonText">
    <w:name w:val="Balloon Text"/>
    <w:basedOn w:val="Normal"/>
    <w:link w:val="BalloonTextChar"/>
    <w:uiPriority w:val="99"/>
    <w:semiHidden/>
    <w:unhideWhenUsed/>
    <w:rsid w:val="00072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25F"/>
    <w:rPr>
      <w:rFonts w:ascii="Segoe UI" w:hAnsi="Segoe UI" w:cs="Segoe UI"/>
      <w:sz w:val="18"/>
      <w:szCs w:val="18"/>
    </w:rPr>
  </w:style>
  <w:style w:type="paragraph" w:styleId="BodyText">
    <w:name w:val="Body Text"/>
    <w:basedOn w:val="Normal"/>
    <w:link w:val="BodyTextChar"/>
    <w:rsid w:val="009F08D7"/>
    <w:pPr>
      <w:spacing w:after="0" w:line="240" w:lineRule="auto"/>
      <w:jc w:val="center"/>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F08D7"/>
    <w:rPr>
      <w:rFonts w:ascii="Times New Roman" w:eastAsia="Times New Roman" w:hAnsi="Times New Roman" w:cs="Times New Roman"/>
      <w:sz w:val="24"/>
      <w:szCs w:val="20"/>
    </w:rPr>
  </w:style>
  <w:style w:type="paragraph" w:styleId="ListParagraph">
    <w:name w:val="List Paragraph"/>
    <w:basedOn w:val="Normal"/>
    <w:uiPriority w:val="34"/>
    <w:qFormat/>
    <w:rsid w:val="009F08D7"/>
    <w:pPr>
      <w:ind w:left="720"/>
      <w:contextualSpacing/>
    </w:pPr>
  </w:style>
  <w:style w:type="paragraph" w:styleId="Header">
    <w:name w:val="header"/>
    <w:basedOn w:val="Normal"/>
    <w:link w:val="HeaderChar"/>
    <w:uiPriority w:val="99"/>
    <w:unhideWhenUsed/>
    <w:rsid w:val="00342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8D3"/>
  </w:style>
  <w:style w:type="paragraph" w:styleId="Footer">
    <w:name w:val="footer"/>
    <w:basedOn w:val="Normal"/>
    <w:link w:val="FooterChar"/>
    <w:uiPriority w:val="99"/>
    <w:unhideWhenUsed/>
    <w:rsid w:val="00342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334225">
      <w:bodyDiv w:val="1"/>
      <w:marLeft w:val="0"/>
      <w:marRight w:val="0"/>
      <w:marTop w:val="0"/>
      <w:marBottom w:val="0"/>
      <w:divBdr>
        <w:top w:val="none" w:sz="0" w:space="0" w:color="auto"/>
        <w:left w:val="none" w:sz="0" w:space="0" w:color="auto"/>
        <w:bottom w:val="none" w:sz="0" w:space="0" w:color="auto"/>
        <w:right w:val="none" w:sz="0" w:space="0" w:color="auto"/>
      </w:divBdr>
    </w:div>
    <w:div w:id="419645394">
      <w:bodyDiv w:val="1"/>
      <w:marLeft w:val="0"/>
      <w:marRight w:val="0"/>
      <w:marTop w:val="0"/>
      <w:marBottom w:val="0"/>
      <w:divBdr>
        <w:top w:val="none" w:sz="0" w:space="0" w:color="auto"/>
        <w:left w:val="none" w:sz="0" w:space="0" w:color="auto"/>
        <w:bottom w:val="none" w:sz="0" w:space="0" w:color="auto"/>
        <w:right w:val="none" w:sz="0" w:space="0" w:color="auto"/>
      </w:divBdr>
    </w:div>
    <w:div w:id="1084299374">
      <w:bodyDiv w:val="1"/>
      <w:marLeft w:val="0"/>
      <w:marRight w:val="0"/>
      <w:marTop w:val="0"/>
      <w:marBottom w:val="0"/>
      <w:divBdr>
        <w:top w:val="none" w:sz="0" w:space="0" w:color="auto"/>
        <w:left w:val="none" w:sz="0" w:space="0" w:color="auto"/>
        <w:bottom w:val="none" w:sz="0" w:space="0" w:color="auto"/>
        <w:right w:val="none" w:sz="0" w:space="0" w:color="auto"/>
      </w:divBdr>
    </w:div>
    <w:div w:id="1151823567">
      <w:bodyDiv w:val="1"/>
      <w:marLeft w:val="0"/>
      <w:marRight w:val="0"/>
      <w:marTop w:val="0"/>
      <w:marBottom w:val="0"/>
      <w:divBdr>
        <w:top w:val="none" w:sz="0" w:space="0" w:color="auto"/>
        <w:left w:val="none" w:sz="0" w:space="0" w:color="auto"/>
        <w:bottom w:val="none" w:sz="0" w:space="0" w:color="auto"/>
        <w:right w:val="none" w:sz="0" w:space="0" w:color="auto"/>
      </w:divBdr>
    </w:div>
    <w:div w:id="165880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C1E7822C67D4895A46B5D4F963390FE"/>
        <w:category>
          <w:name w:val="General"/>
          <w:gallery w:val="placeholder"/>
        </w:category>
        <w:types>
          <w:type w:val="bbPlcHdr"/>
        </w:types>
        <w:behaviors>
          <w:behavior w:val="content"/>
        </w:behaviors>
        <w:guid w:val="{EC7E2FA2-1C20-41B3-95B8-9B7390B74274}"/>
      </w:docPartPr>
      <w:docPartBody>
        <w:p w:rsidR="00EE0705" w:rsidRDefault="00A4218A" w:rsidP="00A4218A">
          <w:pPr>
            <w:pStyle w:val="9C1E7822C67D4895A46B5D4F963390FE2"/>
          </w:pPr>
          <w:r w:rsidRPr="000E4CC9">
            <w:rPr>
              <w:rStyle w:val="PlaceholderText"/>
            </w:rPr>
            <w:t>Click or tap here to enter text.</w:t>
          </w:r>
        </w:p>
      </w:docPartBody>
    </w:docPart>
    <w:docPart>
      <w:docPartPr>
        <w:name w:val="E4AD539C70FA4988ADCF2D12E603DF10"/>
        <w:category>
          <w:name w:val="General"/>
          <w:gallery w:val="placeholder"/>
        </w:category>
        <w:types>
          <w:type w:val="bbPlcHdr"/>
        </w:types>
        <w:behaviors>
          <w:behavior w:val="content"/>
        </w:behaviors>
        <w:guid w:val="{FCB83F3C-A4D5-4AF1-AE49-18C945EE7678}"/>
      </w:docPartPr>
      <w:docPartBody>
        <w:p w:rsidR="00CE780C" w:rsidRDefault="00A4218A" w:rsidP="00A4218A">
          <w:pPr>
            <w:pStyle w:val="E4AD539C70FA4988ADCF2D12E603DF101"/>
          </w:pPr>
          <w:r w:rsidRPr="000E4CC9">
            <w:rPr>
              <w:rStyle w:val="PlaceholderText"/>
            </w:rPr>
            <w:t>Click or tap here to enter text.</w:t>
          </w:r>
        </w:p>
      </w:docPartBody>
    </w:docPart>
    <w:docPart>
      <w:docPartPr>
        <w:name w:val="59C517F2609D41D8BB9822D04A3A6D0F"/>
        <w:category>
          <w:name w:val="General"/>
          <w:gallery w:val="placeholder"/>
        </w:category>
        <w:types>
          <w:type w:val="bbPlcHdr"/>
        </w:types>
        <w:behaviors>
          <w:behavior w:val="content"/>
        </w:behaviors>
        <w:guid w:val="{FF2FAD6D-AE29-4CBB-A260-02CA5D5E0647}"/>
      </w:docPartPr>
      <w:docPartBody>
        <w:p w:rsidR="00CE780C" w:rsidRDefault="00A4218A" w:rsidP="00A4218A">
          <w:pPr>
            <w:pStyle w:val="59C517F2609D41D8BB9822D04A3A6D0F1"/>
          </w:pPr>
          <w:r w:rsidRPr="000E4CC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EB"/>
    <w:rsid w:val="005E4058"/>
    <w:rsid w:val="00997FEB"/>
    <w:rsid w:val="00A4218A"/>
    <w:rsid w:val="00CE780C"/>
    <w:rsid w:val="00EE0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218A"/>
    <w:rPr>
      <w:color w:val="808080"/>
    </w:rPr>
  </w:style>
  <w:style w:type="paragraph" w:customStyle="1" w:styleId="9C1E7822C67D4895A46B5D4F963390FE">
    <w:name w:val="9C1E7822C67D4895A46B5D4F963390FE"/>
    <w:rsid w:val="00997FEB"/>
  </w:style>
  <w:style w:type="paragraph" w:customStyle="1" w:styleId="E4AD539C70FA4988ADCF2D12E603DF10">
    <w:name w:val="E4AD539C70FA4988ADCF2D12E603DF10"/>
    <w:rsid w:val="005E4058"/>
    <w:rPr>
      <w:rFonts w:eastAsiaTheme="minorHAnsi"/>
    </w:rPr>
  </w:style>
  <w:style w:type="paragraph" w:customStyle="1" w:styleId="59C517F2609D41D8BB9822D04A3A6D0F">
    <w:name w:val="59C517F2609D41D8BB9822D04A3A6D0F"/>
    <w:rsid w:val="005E4058"/>
    <w:rPr>
      <w:rFonts w:eastAsiaTheme="minorHAnsi"/>
    </w:rPr>
  </w:style>
  <w:style w:type="paragraph" w:customStyle="1" w:styleId="9C1E7822C67D4895A46B5D4F963390FE1">
    <w:name w:val="9C1E7822C67D4895A46B5D4F963390FE1"/>
    <w:rsid w:val="005E4058"/>
    <w:rPr>
      <w:rFonts w:eastAsiaTheme="minorHAnsi"/>
    </w:rPr>
  </w:style>
  <w:style w:type="paragraph" w:customStyle="1" w:styleId="E4AD539C70FA4988ADCF2D12E603DF101">
    <w:name w:val="E4AD539C70FA4988ADCF2D12E603DF101"/>
    <w:rsid w:val="00A4218A"/>
    <w:rPr>
      <w:rFonts w:eastAsiaTheme="minorHAnsi"/>
    </w:rPr>
  </w:style>
  <w:style w:type="paragraph" w:customStyle="1" w:styleId="59C517F2609D41D8BB9822D04A3A6D0F1">
    <w:name w:val="59C517F2609D41D8BB9822D04A3A6D0F1"/>
    <w:rsid w:val="00A4218A"/>
    <w:rPr>
      <w:rFonts w:eastAsiaTheme="minorHAnsi"/>
    </w:rPr>
  </w:style>
  <w:style w:type="paragraph" w:customStyle="1" w:styleId="9C1E7822C67D4895A46B5D4F963390FE2">
    <w:name w:val="9C1E7822C67D4895A46B5D4F963390FE2"/>
    <w:rsid w:val="00A4218A"/>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B95A3-34F3-451B-99C0-6F101DD13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Ponczek, Natasha</dc:creator>
  <cp:keywords/>
  <dc:description/>
  <cp:lastModifiedBy>Ponczek, Natasha</cp:lastModifiedBy>
  <cp:revision>2</cp:revision>
  <dcterms:created xsi:type="dcterms:W3CDTF">2021-03-31T14:44:00Z</dcterms:created>
  <dcterms:modified xsi:type="dcterms:W3CDTF">2021-03-31T14:44:00Z</dcterms:modified>
</cp:coreProperties>
</file>