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ED22" w14:textId="77777777" w:rsidR="0043303F" w:rsidRPr="00DE1630" w:rsidRDefault="0043303F" w:rsidP="00DE1630">
      <w:pPr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31626DC9" w14:textId="77777777" w:rsidR="00DE1630" w:rsidRPr="00DE1630" w:rsidRDefault="00DE1630" w:rsidP="00DE1630">
      <w:pPr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36C5BFE3" w14:textId="3D70EF16" w:rsidR="004F4D7F" w:rsidRDefault="00D717D0" w:rsidP="00DE1630">
      <w:pPr>
        <w:spacing w:after="100" w:afterAutospacing="1"/>
        <w:jc w:val="both"/>
      </w:pPr>
      <w:r w:rsidRPr="00D717D0">
        <w:rPr>
          <w:rFonts w:ascii="Calibri" w:hAnsi="Calibri" w:cs="Calibri"/>
          <w:color w:val="000000" w:themeColor="text1"/>
        </w:rPr>
        <w:t xml:space="preserve">The City of Austin highly recommends the use of fabric face coverings </w:t>
      </w:r>
      <w:r w:rsidR="004D7C86">
        <w:rPr>
          <w:rFonts w:ascii="Calibri" w:hAnsi="Calibri" w:cs="Calibri"/>
          <w:color w:val="000000" w:themeColor="text1"/>
        </w:rPr>
        <w:t xml:space="preserve">in public spaces for adults and children over the age of 10. In child care settings, the City recommends that </w:t>
      </w:r>
      <w:r w:rsidRPr="00D717D0">
        <w:rPr>
          <w:rFonts w:ascii="Calibri" w:hAnsi="Calibri" w:cs="Calibri"/>
          <w:color w:val="000000" w:themeColor="text1"/>
        </w:rPr>
        <w:t xml:space="preserve">teachers, staff, children over the age of 10, and parents dropping off and picking up children from care wear face coverings. </w:t>
      </w:r>
      <w:r w:rsidRPr="00D717D0">
        <w:rPr>
          <w:rFonts w:ascii="Calibri" w:hAnsi="Calibri" w:cs="Calibri"/>
          <w:color w:val="000000" w:themeColor="text1"/>
          <w:u w:val="single"/>
        </w:rPr>
        <w:t>Cloth face coverings should not be placed on young children under age 2</w:t>
      </w:r>
      <w:r w:rsidRPr="00D717D0">
        <w:rPr>
          <w:rFonts w:ascii="Calibri" w:hAnsi="Calibri" w:cs="Calibri"/>
          <w:color w:val="000000" w:themeColor="text1"/>
        </w:rPr>
        <w:t xml:space="preserve">. </w:t>
      </w:r>
      <w:r>
        <w:rPr>
          <w:rFonts w:ascii="Calibri" w:hAnsi="Calibri" w:cs="Calibri"/>
          <w:color w:val="000000" w:themeColor="text1"/>
        </w:rPr>
        <w:t xml:space="preserve">The </w:t>
      </w:r>
      <w:hyperlink r:id="rId7" w:history="1">
        <w:r w:rsidRPr="00D717D0">
          <w:rPr>
            <w:rStyle w:val="Hyperlink"/>
            <w:rFonts w:ascii="Calibri" w:hAnsi="Calibri" w:cs="Calibri"/>
          </w:rPr>
          <w:t>CDC has guidance on safely using and making cloth face coverings</w:t>
        </w:r>
      </w:hyperlink>
      <w:r w:rsidRPr="00D717D0">
        <w:rPr>
          <w:rFonts w:ascii="Calibri" w:hAnsi="Calibri" w:cs="Calibri"/>
          <w:color w:val="000000" w:themeColor="text1"/>
        </w:rPr>
        <w:t xml:space="preserve">. </w:t>
      </w:r>
      <w:r w:rsidR="003B5A9C">
        <w:rPr>
          <w:rFonts w:ascii="Calibri" w:hAnsi="Calibri" w:cs="Calibri"/>
          <w:color w:val="000000" w:themeColor="text1"/>
        </w:rPr>
        <w:t xml:space="preserve">Seeing others wearing masks or </w:t>
      </w:r>
      <w:r w:rsidR="20C78D84" w:rsidRPr="20C78D84">
        <w:rPr>
          <w:rFonts w:ascii="Calibri" w:hAnsi="Calibri" w:cs="Calibri"/>
          <w:color w:val="000000" w:themeColor="text1"/>
        </w:rPr>
        <w:t xml:space="preserve">cloth </w:t>
      </w:r>
      <w:r w:rsidR="003B5A9C">
        <w:rPr>
          <w:rFonts w:ascii="Calibri" w:hAnsi="Calibri" w:cs="Calibri"/>
          <w:color w:val="000000" w:themeColor="text1"/>
        </w:rPr>
        <w:t xml:space="preserve">face </w:t>
      </w:r>
      <w:r w:rsidR="20C78D84" w:rsidRPr="20C78D84">
        <w:rPr>
          <w:rFonts w:ascii="Calibri" w:hAnsi="Calibri" w:cs="Calibri"/>
          <w:color w:val="000000" w:themeColor="text1"/>
        </w:rPr>
        <w:t>coverings can be scary</w:t>
      </w:r>
      <w:r w:rsidR="003B5A9C">
        <w:rPr>
          <w:rFonts w:ascii="Calibri" w:hAnsi="Calibri" w:cs="Calibri"/>
          <w:color w:val="000000" w:themeColor="text1"/>
        </w:rPr>
        <w:t xml:space="preserve">, especially for young </w:t>
      </w:r>
      <w:r w:rsidR="20C78D84" w:rsidRPr="20C78D84">
        <w:rPr>
          <w:rFonts w:ascii="Calibri" w:hAnsi="Calibri" w:cs="Calibri"/>
          <w:color w:val="000000" w:themeColor="text1"/>
        </w:rPr>
        <w:t xml:space="preserve">children. The following information may guide family and caregiver conversations to help children feel more comfortable with wearing masks/cloth coverings and seeing </w:t>
      </w:r>
      <w:bookmarkStart w:id="0" w:name="_GoBack"/>
      <w:bookmarkEnd w:id="0"/>
      <w:r w:rsidR="20C78D84" w:rsidRPr="20C78D84">
        <w:rPr>
          <w:rFonts w:ascii="Calibri" w:hAnsi="Calibri" w:cs="Calibri"/>
          <w:color w:val="000000" w:themeColor="text1"/>
        </w:rPr>
        <w:t>them on others.</w:t>
      </w:r>
    </w:p>
    <w:p w14:paraId="20F4743C" w14:textId="6643D203" w:rsidR="004F4D7F" w:rsidRDefault="004F4D7F" w:rsidP="004F4D7F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Understand why masks</w:t>
      </w:r>
      <w:r w:rsidR="00D717D0">
        <w:rPr>
          <w:rFonts w:ascii="Calibri" w:hAnsi="Calibri" w:cs="Calibri"/>
          <w:b/>
          <w:bCs/>
          <w:color w:val="000000"/>
        </w:rPr>
        <w:t>/cloth coverings can be scary</w:t>
      </w:r>
    </w:p>
    <w:p w14:paraId="1EAD03CA" w14:textId="37D48056" w:rsidR="004F4D7F" w:rsidRDefault="20C78D84" w:rsidP="004F4D7F">
      <w:pPr>
        <w:jc w:val="both"/>
        <w:rPr>
          <w:rFonts w:ascii="Calibri" w:hAnsi="Calibri" w:cs="Calibri"/>
          <w:color w:val="000000"/>
        </w:rPr>
      </w:pPr>
      <w:r w:rsidRPr="20C78D84">
        <w:rPr>
          <w:rFonts w:ascii="Calibri" w:hAnsi="Calibri" w:cs="Calibri"/>
          <w:color w:val="000000" w:themeColor="text1"/>
        </w:rPr>
        <w:t xml:space="preserve">Children under 6 identify people by individual facial features. Wearing a </w:t>
      </w:r>
      <w:r w:rsidRPr="20C78D84">
        <w:rPr>
          <w:rFonts w:ascii="Calibri" w:hAnsi="Calibri" w:cs="Calibri"/>
          <w:color w:val="000000" w:themeColor="text1"/>
        </w:rPr>
        <w:t>mask</w:t>
      </w:r>
      <w:r w:rsidR="00A82C1C">
        <w:rPr>
          <w:rFonts w:ascii="Calibri" w:hAnsi="Calibri" w:cs="Calibri"/>
          <w:color w:val="000000" w:themeColor="text1"/>
        </w:rPr>
        <w:t xml:space="preserve"> or </w:t>
      </w:r>
      <w:r w:rsidRPr="20C78D84">
        <w:rPr>
          <w:rFonts w:ascii="Calibri" w:hAnsi="Calibri" w:cs="Calibri"/>
          <w:color w:val="000000" w:themeColor="text1"/>
        </w:rPr>
        <w:t xml:space="preserve">cloth </w:t>
      </w:r>
      <w:r w:rsidRPr="20C78D84">
        <w:rPr>
          <w:rFonts w:ascii="Calibri" w:hAnsi="Calibri" w:cs="Calibri"/>
          <w:color w:val="000000" w:themeColor="text1"/>
        </w:rPr>
        <w:t>covering can make it hard or impossible for a child to identify people they know because their identifyin</w:t>
      </w:r>
      <w:r w:rsidR="00D717D0">
        <w:rPr>
          <w:rFonts w:ascii="Calibri" w:hAnsi="Calibri" w:cs="Calibri"/>
          <w:color w:val="000000" w:themeColor="text1"/>
        </w:rPr>
        <w:t xml:space="preserve">g facial features may be hidden. </w:t>
      </w:r>
      <w:r w:rsidRPr="20C78D84">
        <w:rPr>
          <w:rFonts w:ascii="Calibri" w:hAnsi="Calibri" w:cs="Calibri"/>
          <w:color w:val="000000" w:themeColor="text1"/>
        </w:rPr>
        <w:t>Children become better at identifying full faces between the ages of 6 to 14. </w:t>
      </w:r>
    </w:p>
    <w:p w14:paraId="672A6659" w14:textId="77777777" w:rsidR="004F4D7F" w:rsidRPr="004F4D7F" w:rsidRDefault="004F4D7F" w:rsidP="004F4D7F">
      <w:pPr>
        <w:jc w:val="both"/>
        <w:rPr>
          <w:color w:val="000000"/>
        </w:rPr>
      </w:pPr>
    </w:p>
    <w:p w14:paraId="0CD008F6" w14:textId="31285698" w:rsidR="004F4D7F" w:rsidRDefault="0043303F" w:rsidP="004F4D7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Explanations about why people are</w:t>
      </w:r>
      <w:r w:rsidR="00D717D0">
        <w:rPr>
          <w:rFonts w:ascii="Calibri" w:hAnsi="Calibri" w:cs="Calibri"/>
          <w:b/>
          <w:bCs/>
          <w:color w:val="000000"/>
        </w:rPr>
        <w:t xml:space="preserve"> wearing masks/cloth coverings</w:t>
      </w:r>
    </w:p>
    <w:p w14:paraId="1B3C9CB4" w14:textId="77777777" w:rsidR="004F4D7F" w:rsidRDefault="004F4D7F" w:rsidP="004F4D7F">
      <w:pPr>
        <w:jc w:val="both"/>
        <w:rPr>
          <w:rFonts w:ascii="Calibri" w:hAnsi="Calibri" w:cs="Calibri"/>
          <w:color w:val="000000"/>
        </w:rPr>
      </w:pPr>
      <w:r w:rsidRPr="004F4D7F">
        <w:rPr>
          <w:rFonts w:ascii="Calibri" w:hAnsi="Calibri" w:cs="Calibri"/>
          <w:color w:val="000000"/>
        </w:rPr>
        <w:t xml:space="preserve">The younger children </w:t>
      </w:r>
      <w:r w:rsidRPr="004F4D7F">
        <w:rPr>
          <w:rFonts w:ascii="Calibri" w:hAnsi="Calibri" w:cs="Calibri"/>
          <w:color w:val="000000"/>
        </w:rPr>
        <w:t>are</w:t>
      </w:r>
      <w:r w:rsidR="00EF5737">
        <w:rPr>
          <w:rFonts w:ascii="Calibri" w:hAnsi="Calibri" w:cs="Calibri"/>
          <w:color w:val="000000"/>
        </w:rPr>
        <w:t>,</w:t>
      </w:r>
      <w:r w:rsidRPr="004F4D7F">
        <w:rPr>
          <w:rFonts w:ascii="Calibri" w:hAnsi="Calibri" w:cs="Calibri"/>
          <w:color w:val="000000"/>
        </w:rPr>
        <w:t xml:space="preserve"> the </w:t>
      </w:r>
      <w:r w:rsidRPr="004F4D7F">
        <w:rPr>
          <w:rFonts w:ascii="Calibri" w:hAnsi="Calibri" w:cs="Calibri"/>
          <w:color w:val="000000"/>
        </w:rPr>
        <w:t>simpl</w:t>
      </w:r>
      <w:r>
        <w:rPr>
          <w:rFonts w:ascii="Calibri" w:hAnsi="Calibri" w:cs="Calibri"/>
          <w:color w:val="000000"/>
        </w:rPr>
        <w:t xml:space="preserve">er the explanation should be.  </w:t>
      </w:r>
    </w:p>
    <w:p w14:paraId="32A3DBA1" w14:textId="10FE3AD8" w:rsidR="004F4D7F" w:rsidRPr="004F4D7F" w:rsidRDefault="004F4D7F" w:rsidP="004F4D7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4F4D7F">
        <w:rPr>
          <w:rFonts w:ascii="Calibri" w:hAnsi="Calibri" w:cs="Calibri"/>
          <w:color w:val="000000"/>
        </w:rPr>
        <w:t xml:space="preserve">2-3 years </w:t>
      </w:r>
      <w:r w:rsidRPr="004F4D7F">
        <w:rPr>
          <w:rFonts w:ascii="Calibri" w:hAnsi="Calibri" w:cs="Calibri"/>
          <w:color w:val="000000"/>
        </w:rPr>
        <w:t>old</w:t>
      </w:r>
      <w:r>
        <w:rPr>
          <w:rFonts w:ascii="Calibri" w:hAnsi="Calibri" w:cs="Calibri"/>
          <w:color w:val="000000"/>
        </w:rPr>
        <w:t xml:space="preserve">: </w:t>
      </w:r>
      <w:r w:rsidRPr="004F4D7F">
        <w:rPr>
          <w:rFonts w:ascii="Calibri" w:hAnsi="Calibri" w:cs="Calibri"/>
          <w:color w:val="000000"/>
        </w:rPr>
        <w:t xml:space="preserve">Masks/cloth coverings help us stay healthy.                          </w:t>
      </w:r>
    </w:p>
    <w:p w14:paraId="75121D47" w14:textId="0D82B130" w:rsidR="004F4D7F" w:rsidRPr="004F4D7F" w:rsidRDefault="20C78D84" w:rsidP="004F4D7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20C78D84">
        <w:rPr>
          <w:rFonts w:ascii="Calibri" w:hAnsi="Calibri" w:cs="Calibri"/>
          <w:color w:val="000000" w:themeColor="text1"/>
        </w:rPr>
        <w:t xml:space="preserve">4-6 year olds: Everyone </w:t>
      </w:r>
      <w:r w:rsidRPr="20C78D84">
        <w:rPr>
          <w:rFonts w:ascii="Calibri" w:hAnsi="Calibri" w:cs="Calibri"/>
          <w:color w:val="000000" w:themeColor="text1"/>
        </w:rPr>
        <w:t>has their own germs and sometimes those germs can make someone else sick. Masks/cloth coverings help us keep our coughs and sneezes from spraying onto other people. Masks/cloth coverings help us be health heroes just like washing our hands and staying 6 feet away from other people. </w:t>
      </w:r>
      <w:r w:rsidRPr="20C78D84">
        <w:rPr>
          <w:rFonts w:ascii="Calibri" w:hAnsi="Calibri" w:cs="Calibri"/>
          <w:color w:val="000000" w:themeColor="text1"/>
        </w:rPr>
        <w:t xml:space="preserve">Doing these things </w:t>
      </w:r>
      <w:r w:rsidRPr="20C78D84">
        <w:rPr>
          <w:rFonts w:ascii="Calibri" w:hAnsi="Calibri" w:cs="Calibri"/>
          <w:color w:val="000000" w:themeColor="text1"/>
        </w:rPr>
        <w:t xml:space="preserve">help us and </w:t>
      </w:r>
      <w:r w:rsidRPr="20C78D84">
        <w:rPr>
          <w:rFonts w:ascii="Calibri" w:hAnsi="Calibri" w:cs="Calibri"/>
          <w:color w:val="000000" w:themeColor="text1"/>
        </w:rPr>
        <w:t>others stay safe. You can link the hero idea to superheroes your child/ren admire(s).</w:t>
      </w:r>
    </w:p>
    <w:p w14:paraId="0A37501D" w14:textId="77777777" w:rsidR="004F4D7F" w:rsidRPr="004F4D7F" w:rsidRDefault="004F4D7F" w:rsidP="004F4D7F">
      <w:pPr>
        <w:pStyle w:val="ListParagraph"/>
        <w:jc w:val="both"/>
        <w:rPr>
          <w:color w:val="000000"/>
        </w:rPr>
      </w:pPr>
    </w:p>
    <w:p w14:paraId="19986EFB" w14:textId="2DD13167" w:rsidR="004F4D7F" w:rsidRDefault="004F4D7F" w:rsidP="004F4D7F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Making masks/cloth covering</w:t>
      </w:r>
      <w:r w:rsidR="00D717D0">
        <w:rPr>
          <w:rFonts w:ascii="Calibri" w:hAnsi="Calibri" w:cs="Calibri"/>
          <w:b/>
          <w:bCs/>
          <w:color w:val="000000"/>
        </w:rPr>
        <w:t>s more comfortable for children</w:t>
      </w:r>
    </w:p>
    <w:p w14:paraId="67AA0169" w14:textId="4644FDDA" w:rsidR="0043303F" w:rsidRPr="0043303F" w:rsidRDefault="0043303F" w:rsidP="004F4D7F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If you want young children in your care (over the age of two) to wear a face covering, these activities can help them feel more comfortable with the idea.</w:t>
      </w:r>
    </w:p>
    <w:p w14:paraId="0FC573AF" w14:textId="77777777" w:rsidR="004F4D7F" w:rsidRPr="0030673E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30673E">
        <w:rPr>
          <w:rFonts w:ascii="Calibri" w:hAnsi="Calibri" w:cs="Calibri"/>
          <w:color w:val="000000"/>
        </w:rPr>
        <w:t xml:space="preserve">Practice putting masks/cloth coverings on and off.  </w:t>
      </w:r>
    </w:p>
    <w:p w14:paraId="5EEF97E3" w14:textId="77777777" w:rsidR="0030673E" w:rsidRPr="0030673E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30673E">
        <w:rPr>
          <w:rFonts w:ascii="Calibri" w:hAnsi="Calibri" w:cs="Calibri"/>
          <w:color w:val="000000"/>
        </w:rPr>
        <w:t xml:space="preserve">Play peekaboo with a mask and let the child pull the mask/cloth covering on and off the adults or her/himself.  </w:t>
      </w:r>
    </w:p>
    <w:p w14:paraId="4CBA32E6" w14:textId="77777777" w:rsidR="0030673E" w:rsidRPr="0030673E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30673E">
        <w:rPr>
          <w:rFonts w:ascii="Calibri" w:hAnsi="Calibri" w:cs="Calibri"/>
          <w:color w:val="000000"/>
        </w:rPr>
        <w:t xml:space="preserve">Make and play with mask/cloth coverings for a doll or stuffed animal.  </w:t>
      </w:r>
    </w:p>
    <w:p w14:paraId="6B4968A5" w14:textId="77777777" w:rsidR="0030673E" w:rsidRPr="0030673E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30673E">
        <w:rPr>
          <w:rFonts w:ascii="Calibri" w:hAnsi="Calibri" w:cs="Calibri"/>
          <w:color w:val="000000"/>
        </w:rPr>
        <w:t>Role</w:t>
      </w:r>
      <w:r w:rsidR="0030673E" w:rsidRPr="0030673E">
        <w:rPr>
          <w:rFonts w:ascii="Calibri" w:hAnsi="Calibri" w:cs="Calibri"/>
          <w:color w:val="000000"/>
        </w:rPr>
        <w:t xml:space="preserve"> </w:t>
      </w:r>
      <w:r w:rsidRPr="0030673E">
        <w:rPr>
          <w:rFonts w:ascii="Calibri" w:hAnsi="Calibri" w:cs="Calibri"/>
          <w:color w:val="000000"/>
        </w:rPr>
        <w:t xml:space="preserve">play thanking the doll or stuffed animal for helping us stay safe.  </w:t>
      </w:r>
    </w:p>
    <w:p w14:paraId="637971B9" w14:textId="77777777" w:rsidR="004F4D7F" w:rsidRPr="0030673E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 w:rsidRPr="0030673E">
        <w:rPr>
          <w:rFonts w:ascii="Calibri" w:hAnsi="Calibri" w:cs="Calibri"/>
          <w:color w:val="000000"/>
        </w:rPr>
        <w:t>Encourage children to decorate their mask/cloth coverings.</w:t>
      </w:r>
    </w:p>
    <w:p w14:paraId="5DAB6C7B" w14:textId="77777777" w:rsidR="004F4D7F" w:rsidRDefault="004F4D7F" w:rsidP="004F4D7F">
      <w:pPr>
        <w:jc w:val="both"/>
        <w:rPr>
          <w:color w:val="000000"/>
        </w:rPr>
      </w:pPr>
    </w:p>
    <w:p w14:paraId="121E5D79" w14:textId="77777777" w:rsidR="004F4D7F" w:rsidRDefault="004F4D7F" w:rsidP="004F4D7F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What if children won't wear masks/cloth coverings?  </w:t>
      </w:r>
    </w:p>
    <w:p w14:paraId="0B350033" w14:textId="214B45A9" w:rsidR="004F4D7F" w:rsidRDefault="20C78D84" w:rsidP="004F4D7F">
      <w:pPr>
        <w:jc w:val="both"/>
        <w:rPr>
          <w:rFonts w:ascii="Calibri" w:hAnsi="Calibri" w:cs="Calibri"/>
          <w:color w:val="000000"/>
        </w:rPr>
      </w:pPr>
      <w:r w:rsidRPr="20C78D84">
        <w:rPr>
          <w:rFonts w:ascii="Calibri" w:hAnsi="Calibri" w:cs="Calibri"/>
          <w:color w:val="000000" w:themeColor="text1"/>
        </w:rPr>
        <w:t xml:space="preserve">The younger </w:t>
      </w:r>
      <w:r w:rsidRPr="20C78D84">
        <w:rPr>
          <w:rFonts w:ascii="Calibri" w:hAnsi="Calibri" w:cs="Calibri"/>
          <w:color w:val="000000" w:themeColor="text1"/>
        </w:rPr>
        <w:t xml:space="preserve">children are, the </w:t>
      </w:r>
      <w:r w:rsidRPr="20C78D84">
        <w:rPr>
          <w:rFonts w:ascii="Calibri" w:hAnsi="Calibri" w:cs="Calibri"/>
          <w:color w:val="000000" w:themeColor="text1"/>
        </w:rPr>
        <w:t xml:space="preserve">more challenging this may be. If </w:t>
      </w:r>
      <w:r w:rsidRPr="20C78D84">
        <w:rPr>
          <w:rFonts w:ascii="Calibri" w:hAnsi="Calibri" w:cs="Calibri"/>
          <w:color w:val="000000" w:themeColor="text1"/>
        </w:rPr>
        <w:t xml:space="preserve">children are </w:t>
      </w:r>
      <w:r w:rsidRPr="20C78D84">
        <w:rPr>
          <w:rFonts w:ascii="Calibri" w:hAnsi="Calibri" w:cs="Calibri"/>
          <w:color w:val="000000" w:themeColor="text1"/>
        </w:rPr>
        <w:t>too frightened of seeing others in masks</w:t>
      </w:r>
      <w:r w:rsidRPr="20C78D84">
        <w:rPr>
          <w:rFonts w:ascii="Calibri" w:hAnsi="Calibri" w:cs="Calibri"/>
          <w:color w:val="000000" w:themeColor="text1"/>
        </w:rPr>
        <w:t>/cloth coverings or cannot wear them themselves, children should not be in groups outside the home where 6 feet of distance between people cannot be constantly maintained.</w:t>
      </w:r>
    </w:p>
    <w:p w14:paraId="02EB378F" w14:textId="77777777" w:rsidR="004F4D7F" w:rsidRDefault="004F4D7F" w:rsidP="004F4D7F">
      <w:pPr>
        <w:jc w:val="both"/>
        <w:rPr>
          <w:color w:val="000000"/>
        </w:rPr>
      </w:pPr>
    </w:p>
    <w:p w14:paraId="7D43EB0D" w14:textId="5A464810" w:rsidR="004F4D7F" w:rsidRDefault="004F4D7F" w:rsidP="004F4D7F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Things to remember when </w:t>
      </w:r>
      <w:r w:rsidR="00D717D0">
        <w:rPr>
          <w:rFonts w:ascii="Calibri" w:hAnsi="Calibri" w:cs="Calibri"/>
          <w:b/>
          <w:bCs/>
          <w:color w:val="000000"/>
        </w:rPr>
        <w:t>wearing masks/cloth coverings</w:t>
      </w:r>
    </w:p>
    <w:p w14:paraId="19D87A7B" w14:textId="37C2ECC1" w:rsidR="0043303F" w:rsidRDefault="20C78D84" w:rsidP="00DE1630">
      <w:pPr>
        <w:jc w:val="both"/>
        <w:rPr>
          <w:b/>
        </w:rPr>
      </w:pPr>
      <w:r w:rsidRPr="20C78D84">
        <w:rPr>
          <w:rFonts w:ascii="Calibri" w:hAnsi="Calibri" w:cs="Calibri"/>
          <w:color w:val="000000" w:themeColor="text1"/>
        </w:rPr>
        <w:t>To be effective</w:t>
      </w:r>
      <w:r w:rsidRPr="20C78D84">
        <w:rPr>
          <w:rFonts w:ascii="Calibri" w:hAnsi="Calibri" w:cs="Calibri"/>
          <w:color w:val="000000" w:themeColor="text1"/>
        </w:rPr>
        <w:t>,</w:t>
      </w:r>
      <w:r w:rsidRPr="20C78D84">
        <w:rPr>
          <w:rFonts w:ascii="Calibri" w:hAnsi="Calibri" w:cs="Calibri"/>
          <w:color w:val="000000" w:themeColor="text1"/>
        </w:rPr>
        <w:t xml:space="preserve"> masks/cloth </w:t>
      </w:r>
      <w:r w:rsidRPr="20C78D84">
        <w:rPr>
          <w:rFonts w:ascii="Calibri" w:hAnsi="Calibri" w:cs="Calibri"/>
          <w:color w:val="000000" w:themeColor="text1"/>
        </w:rPr>
        <w:t>coverings must cover noses and mouths and fit snugly on the face. Hands need to be washed if touching the mask/cloth coverings. The less the mask/cloth covering is touched, the better. If wearing the mask means children will be touching their face more often</w:t>
      </w:r>
      <w:r w:rsidR="0043303F">
        <w:rPr>
          <w:rFonts w:ascii="Calibri" w:hAnsi="Calibri" w:cs="Calibri"/>
          <w:color w:val="000000" w:themeColor="text1"/>
        </w:rPr>
        <w:t>,</w:t>
      </w:r>
      <w:r w:rsidRPr="20C78D84">
        <w:rPr>
          <w:rFonts w:ascii="Calibri" w:hAnsi="Calibri" w:cs="Calibri"/>
          <w:color w:val="000000" w:themeColor="text1"/>
        </w:rPr>
        <w:t xml:space="preserve"> they ma</w:t>
      </w:r>
      <w:r w:rsidR="0043303F">
        <w:rPr>
          <w:rFonts w:ascii="Calibri" w:hAnsi="Calibri" w:cs="Calibri"/>
          <w:color w:val="000000" w:themeColor="text1"/>
        </w:rPr>
        <w:t xml:space="preserve">y not be ready to wear a mask. </w:t>
      </w:r>
      <w:r w:rsidR="004F4D7F">
        <w:rPr>
          <w:rFonts w:ascii="Calibri" w:hAnsi="Calibri" w:cs="Calibri"/>
          <w:color w:val="000000"/>
        </w:rPr>
        <w:t>Below you can find some resou</w:t>
      </w:r>
      <w:r w:rsidR="00DE1630">
        <w:rPr>
          <w:rFonts w:ascii="Calibri" w:hAnsi="Calibri" w:cs="Calibri"/>
          <w:color w:val="000000"/>
        </w:rPr>
        <w:t>rces about children and masks. </w:t>
      </w:r>
    </w:p>
    <w:p w14:paraId="724A8F25" w14:textId="77777777" w:rsidR="00DE1630" w:rsidRDefault="00DE1630">
      <w:pPr>
        <w:spacing w:after="160" w:line="259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14:paraId="1063399F" w14:textId="350531CD" w:rsidR="003A5667" w:rsidRPr="00DE1630" w:rsidRDefault="003A5667" w:rsidP="003A5667">
      <w:pPr>
        <w:pStyle w:val="Heading1"/>
        <w:spacing w:before="0"/>
        <w:jc w:val="center"/>
        <w:rPr>
          <w:b/>
        </w:rPr>
      </w:pPr>
      <w:r>
        <w:rPr>
          <w:b/>
        </w:rPr>
        <w:t>Additional resources about face coverings and children</w:t>
      </w:r>
    </w:p>
    <w:p w14:paraId="381E011F" w14:textId="3EDB8030" w:rsidR="0043303F" w:rsidRDefault="0043303F" w:rsidP="0043303F">
      <w:pPr>
        <w:rPr>
          <w:rFonts w:ascii="Calibri" w:hAnsi="Calibri"/>
        </w:rPr>
      </w:pPr>
    </w:p>
    <w:p w14:paraId="721DE577" w14:textId="05D194A5" w:rsidR="0043303F" w:rsidRDefault="003A5667" w:rsidP="0043303F">
      <w:pPr>
        <w:rPr>
          <w:rFonts w:ascii="Calibri" w:hAnsi="Calibri"/>
        </w:rPr>
      </w:pPr>
      <w:r w:rsidRPr="0043303F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3A05C76" wp14:editId="0A3400FB">
            <wp:simplePos x="0" y="0"/>
            <wp:positionH relativeFrom="margin">
              <wp:align>center</wp:align>
            </wp:positionH>
            <wp:positionV relativeFrom="margin">
              <wp:posOffset>477520</wp:posOffset>
            </wp:positionV>
            <wp:extent cx="5352415" cy="3009900"/>
            <wp:effectExtent l="0" t="0" r="635" b="0"/>
            <wp:wrapSquare wrapText="bothSides"/>
            <wp:docPr id="7" name="Picture 7" descr="U.S. Surgeon General on Twitter: &quot;Wearing a cloth face cove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.S. Surgeon General on Twitter: &quot;Wearing a cloth face covering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8F2F3" w14:textId="0938F18D" w:rsidR="0043303F" w:rsidRDefault="0043303F" w:rsidP="0043303F">
      <w:pPr>
        <w:rPr>
          <w:rFonts w:ascii="Calibri" w:hAnsi="Calibri"/>
        </w:rPr>
      </w:pPr>
    </w:p>
    <w:p w14:paraId="0C8D43B3" w14:textId="77777777" w:rsidR="0043303F" w:rsidRDefault="0043303F" w:rsidP="0043303F">
      <w:pPr>
        <w:rPr>
          <w:rFonts w:ascii="Calibri" w:hAnsi="Calibri"/>
        </w:rPr>
      </w:pPr>
    </w:p>
    <w:p w14:paraId="226AE167" w14:textId="77777777" w:rsidR="0043303F" w:rsidRDefault="0043303F" w:rsidP="0043303F">
      <w:pPr>
        <w:rPr>
          <w:rFonts w:ascii="Calibri" w:hAnsi="Calibri"/>
        </w:rPr>
      </w:pPr>
    </w:p>
    <w:p w14:paraId="7955E8CF" w14:textId="77777777" w:rsidR="0043303F" w:rsidRDefault="0043303F" w:rsidP="0043303F">
      <w:pPr>
        <w:rPr>
          <w:rFonts w:ascii="Calibri" w:hAnsi="Calibri"/>
        </w:rPr>
      </w:pPr>
    </w:p>
    <w:p w14:paraId="6FD13679" w14:textId="77777777" w:rsidR="0043303F" w:rsidRDefault="0043303F" w:rsidP="0043303F">
      <w:pPr>
        <w:rPr>
          <w:rFonts w:ascii="Calibri" w:hAnsi="Calibri"/>
        </w:rPr>
      </w:pPr>
    </w:p>
    <w:p w14:paraId="0F0B7BEC" w14:textId="77777777" w:rsidR="0043303F" w:rsidRDefault="0043303F" w:rsidP="0043303F">
      <w:pPr>
        <w:rPr>
          <w:rFonts w:ascii="Calibri" w:hAnsi="Calibri"/>
        </w:rPr>
      </w:pPr>
    </w:p>
    <w:p w14:paraId="1763230F" w14:textId="77777777" w:rsidR="0043303F" w:rsidRDefault="0043303F" w:rsidP="0043303F">
      <w:pPr>
        <w:rPr>
          <w:rFonts w:ascii="Calibri" w:hAnsi="Calibri"/>
        </w:rPr>
      </w:pPr>
    </w:p>
    <w:p w14:paraId="469DBB57" w14:textId="77777777" w:rsidR="0043303F" w:rsidRDefault="0043303F" w:rsidP="0043303F">
      <w:pPr>
        <w:rPr>
          <w:rFonts w:ascii="Calibri" w:hAnsi="Calibri"/>
        </w:rPr>
      </w:pPr>
    </w:p>
    <w:p w14:paraId="2C28D1B2" w14:textId="77777777" w:rsidR="0043303F" w:rsidRDefault="0043303F" w:rsidP="0043303F">
      <w:pPr>
        <w:rPr>
          <w:rFonts w:ascii="Calibri" w:hAnsi="Calibri"/>
        </w:rPr>
      </w:pPr>
    </w:p>
    <w:p w14:paraId="3272900E" w14:textId="77777777" w:rsidR="003A5667" w:rsidRDefault="003A5667" w:rsidP="0043303F">
      <w:pPr>
        <w:rPr>
          <w:rFonts w:ascii="Calibri" w:hAnsi="Calibri"/>
        </w:rPr>
      </w:pPr>
    </w:p>
    <w:p w14:paraId="35017261" w14:textId="77777777" w:rsidR="0043303F" w:rsidRDefault="0043303F" w:rsidP="0043303F">
      <w:pPr>
        <w:rPr>
          <w:rFonts w:ascii="Calibri" w:hAnsi="Calibri"/>
        </w:rPr>
      </w:pPr>
    </w:p>
    <w:p w14:paraId="5802C860" w14:textId="77777777" w:rsidR="00DE1630" w:rsidRDefault="00DE1630" w:rsidP="0043303F">
      <w:pPr>
        <w:rPr>
          <w:rFonts w:ascii="Calibri" w:hAnsi="Calibri"/>
        </w:rPr>
      </w:pPr>
    </w:p>
    <w:p w14:paraId="138DCF7A" w14:textId="77777777" w:rsidR="0043303F" w:rsidRDefault="0043303F" w:rsidP="0043303F">
      <w:pPr>
        <w:rPr>
          <w:rFonts w:ascii="Calibri" w:hAnsi="Calibri"/>
        </w:rPr>
      </w:pPr>
    </w:p>
    <w:p w14:paraId="425D45CD" w14:textId="77777777" w:rsidR="0043303F" w:rsidRDefault="0043303F" w:rsidP="0043303F">
      <w:pPr>
        <w:rPr>
          <w:rFonts w:ascii="Calibri" w:hAnsi="Calibri"/>
        </w:rPr>
      </w:pPr>
    </w:p>
    <w:p w14:paraId="70A8BD98" w14:textId="77777777" w:rsidR="003A5667" w:rsidRDefault="003A5667" w:rsidP="003A5667">
      <w:pPr>
        <w:spacing w:after="100" w:afterAutospacing="1"/>
        <w:jc w:val="center"/>
        <w:rPr>
          <w:rFonts w:ascii="Calibri" w:hAnsi="Calibri"/>
        </w:rPr>
      </w:pPr>
    </w:p>
    <w:p w14:paraId="20DF7549" w14:textId="7CFCD4D1" w:rsidR="0043303F" w:rsidRPr="0043303F" w:rsidRDefault="003A5667" w:rsidP="003A5667">
      <w:pPr>
        <w:spacing w:after="100" w:afterAutospacing="1"/>
        <w:jc w:val="center"/>
        <w:rPr>
          <w:rFonts w:ascii="Calibri" w:hAnsi="Calibri"/>
        </w:rPr>
      </w:pPr>
      <w:hyperlink r:id="rId9" w:history="1">
        <w:r w:rsidR="0043303F" w:rsidRPr="003A5667">
          <w:rPr>
            <w:rStyle w:val="Hyperlink"/>
            <w:rFonts w:ascii="Calibri" w:hAnsi="Calibri"/>
          </w:rPr>
          <w:t>CDC guidance on the use of cloth face coverings to slow the spread of COVID-19</w:t>
        </w:r>
      </w:hyperlink>
    </w:p>
    <w:p w14:paraId="03E292CF" w14:textId="41FD5F77" w:rsidR="003A5667" w:rsidRDefault="003A5667" w:rsidP="004F4D7F">
      <w:pPr>
        <w:spacing w:before="100" w:beforeAutospacing="1" w:after="100" w:afterAutospacing="1"/>
        <w:rPr>
          <w:rFonts w:ascii="Calibri" w:hAnsi="Calibri"/>
        </w:rPr>
      </w:pPr>
    </w:p>
    <w:p w14:paraId="7C660807" w14:textId="1B4C4B25" w:rsidR="003A5667" w:rsidRDefault="003A5667" w:rsidP="004F4D7F">
      <w:pPr>
        <w:spacing w:before="100" w:beforeAutospacing="1" w:after="100" w:afterAutospacing="1"/>
        <w:rPr>
          <w:rFonts w:ascii="Calibri" w:hAnsi="Calibri"/>
        </w:rPr>
      </w:pPr>
      <w:r w:rsidRPr="0043303F"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265E96BD" wp14:editId="0CE963DD">
            <wp:simplePos x="0" y="0"/>
            <wp:positionH relativeFrom="margin">
              <wp:posOffset>4137660</wp:posOffset>
            </wp:positionH>
            <wp:positionV relativeFrom="paragraph">
              <wp:posOffset>213360</wp:posOffset>
            </wp:positionV>
            <wp:extent cx="1819275" cy="945515"/>
            <wp:effectExtent l="0" t="0" r="9525" b="6985"/>
            <wp:wrapThrough wrapText="bothSides">
              <wp:wrapPolygon edited="0">
                <wp:start x="0" y="0"/>
                <wp:lineTo x="0" y="21324"/>
                <wp:lineTo x="21487" y="21324"/>
                <wp:lineTo x="2148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03F"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21083E4D" wp14:editId="58EB8782">
            <wp:simplePos x="0" y="0"/>
            <wp:positionH relativeFrom="column">
              <wp:posOffset>373380</wp:posOffset>
            </wp:positionH>
            <wp:positionV relativeFrom="paragraph">
              <wp:posOffset>243205</wp:posOffset>
            </wp:positionV>
            <wp:extent cx="1758315" cy="914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EDF2A" w14:textId="51C76FBC" w:rsidR="003A5667" w:rsidRDefault="003A5667" w:rsidP="004F4D7F">
      <w:pPr>
        <w:spacing w:before="100" w:beforeAutospacing="1" w:after="100" w:afterAutospacing="1"/>
        <w:rPr>
          <w:rFonts w:ascii="Calibri" w:hAnsi="Calibri"/>
        </w:rPr>
      </w:pPr>
    </w:p>
    <w:p w14:paraId="6E7BEAA2" w14:textId="0C884865" w:rsidR="004F4D7F" w:rsidRPr="0043303F" w:rsidRDefault="004F4D7F" w:rsidP="004F4D7F">
      <w:pPr>
        <w:spacing w:before="100" w:beforeAutospacing="1" w:after="100" w:afterAutospacing="1"/>
        <w:rPr>
          <w:rFonts w:ascii="Calibri" w:hAnsi="Calibri"/>
        </w:rPr>
      </w:pPr>
      <w:r w:rsidRPr="0043303F">
        <w:rPr>
          <w:rFonts w:ascii="Calibri" w:hAnsi="Calibri"/>
        </w:rPr>
        <w:t> </w:t>
      </w:r>
    </w:p>
    <w:p w14:paraId="72A3D3EC" w14:textId="5E7242C5" w:rsidR="0030673E" w:rsidRPr="0043303F" w:rsidRDefault="0030673E" w:rsidP="0030673E">
      <w:pPr>
        <w:rPr>
          <w:rFonts w:ascii="Calibri" w:hAnsi="Calibri"/>
        </w:rPr>
      </w:pPr>
    </w:p>
    <w:p w14:paraId="0E27B00A" w14:textId="634DFD1E" w:rsidR="0030673E" w:rsidRPr="0043303F" w:rsidRDefault="003A5667" w:rsidP="0030673E">
      <w:pPr>
        <w:rPr>
          <w:rFonts w:ascii="Calibri" w:hAnsi="Calibri"/>
        </w:rPr>
      </w:pPr>
      <w:r w:rsidRPr="003A566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7C9114" wp14:editId="4EF6EA2B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360930" cy="1404620"/>
                <wp:effectExtent l="0" t="0" r="0" b="3810"/>
                <wp:wrapNone/>
                <wp:docPr id="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D47DB" w14:textId="62C50BD2" w:rsidR="003A5667" w:rsidRPr="003A5667" w:rsidRDefault="003A5667" w:rsidP="003A5667">
                            <w:pPr>
                              <w:spacing w:before="100" w:beforeAutospacing="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hyperlink r:id="rId12" w:history="1">
                              <w:r w:rsidRPr="003A5667">
                                <w:rPr>
                                  <w:rStyle w:val="Hyperlink"/>
                                  <w:rFonts w:ascii="Calibri" w:hAnsi="Calibri"/>
                                </w:rPr>
                                <w:t>Children May Be Afraid of Masks. Here's How to Help.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7C9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.25pt;width:185.9pt;height:110.6pt;z-index:25166745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CLIwIAACU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" stroked="f">
                <v:textbox style="mso-fit-shape-to-text:t">
                  <w:txbxContent>
                    <w:p w14:paraId="1B9D47DB" w14:textId="62C50BD2" w:rsidR="003A5667" w:rsidRPr="003A5667" w:rsidRDefault="003A5667" w:rsidP="003A5667">
                      <w:pPr>
                        <w:spacing w:before="100" w:beforeAutospacing="1"/>
                        <w:jc w:val="center"/>
                        <w:rPr>
                          <w:rFonts w:ascii="Calibri" w:hAnsi="Calibri"/>
                        </w:rPr>
                      </w:pPr>
                      <w:hyperlink r:id="rId13" w:history="1">
                        <w:r w:rsidRPr="003A5667">
                          <w:rPr>
                            <w:rStyle w:val="Hyperlink"/>
                            <w:rFonts w:ascii="Calibri" w:hAnsi="Calibri"/>
                          </w:rPr>
                          <w:t>Children May Be Afraid of Masks. Here's How to Help.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566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72591F" wp14:editId="1D48425F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2360930" cy="295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99C98" w14:textId="40D53693" w:rsidR="003A5667" w:rsidRPr="0043303F" w:rsidRDefault="003A5667" w:rsidP="003A5667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hyperlink r:id="rId14" w:history="1">
                              <w:r w:rsidRPr="003A5667">
                                <w:rPr>
                                  <w:rStyle w:val="Hyperlink"/>
                                  <w:rFonts w:ascii="Calibri" w:hAnsi="Calibri"/>
                                </w:rPr>
                                <w:t>Should Young Children Wear Masks?</w:t>
                              </w:r>
                            </w:hyperlink>
                          </w:p>
                          <w:p w14:paraId="3FA794FF" w14:textId="41FA77DD" w:rsidR="003A5667" w:rsidRDefault="003A5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591F" id="_x0000_s1027" type="#_x0000_t202" style="position:absolute;margin-left:3.75pt;margin-top:2.45pt;width:185.9pt;height:23.2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Pa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" stroked="f">
                <v:textbox>
                  <w:txbxContent>
                    <w:p w14:paraId="72299C98" w14:textId="40D53693" w:rsidR="003A5667" w:rsidRPr="0043303F" w:rsidRDefault="003A5667" w:rsidP="003A5667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hyperlink r:id="rId15" w:history="1">
                        <w:r w:rsidRPr="003A5667">
                          <w:rPr>
                            <w:rStyle w:val="Hyperlink"/>
                            <w:rFonts w:ascii="Calibri" w:hAnsi="Calibri"/>
                          </w:rPr>
                          <w:t>Should Young Children Wear Masks?</w:t>
                        </w:r>
                      </w:hyperlink>
                    </w:p>
                    <w:p w14:paraId="3FA794FF" w14:textId="41FA77DD" w:rsidR="003A5667" w:rsidRDefault="003A5667"/>
                  </w:txbxContent>
                </v:textbox>
                <w10:wrap anchorx="margin"/>
              </v:shape>
            </w:pict>
          </mc:Fallback>
        </mc:AlternateContent>
      </w:r>
    </w:p>
    <w:p w14:paraId="60061E4C" w14:textId="7E70CAB7" w:rsidR="0030673E" w:rsidRPr="0043303F" w:rsidRDefault="0030673E" w:rsidP="0030673E">
      <w:pPr>
        <w:rPr>
          <w:rFonts w:ascii="Calibri" w:hAnsi="Calibri"/>
        </w:rPr>
      </w:pPr>
    </w:p>
    <w:p w14:paraId="44EAFD9C" w14:textId="5F084176" w:rsidR="0030673E" w:rsidRPr="0043303F" w:rsidRDefault="0030673E" w:rsidP="0030673E">
      <w:pPr>
        <w:rPr>
          <w:rFonts w:ascii="Calibri" w:hAnsi="Calibri"/>
        </w:rPr>
      </w:pPr>
    </w:p>
    <w:p w14:paraId="3656B9AB" w14:textId="69F64CC2" w:rsidR="0030673E" w:rsidRPr="0043303F" w:rsidRDefault="0030673E" w:rsidP="0030673E">
      <w:pPr>
        <w:rPr>
          <w:rFonts w:ascii="Calibri" w:hAnsi="Calibri"/>
        </w:rPr>
      </w:pPr>
    </w:p>
    <w:p w14:paraId="07190EDF" w14:textId="46ED97EC" w:rsidR="004F4D7F" w:rsidRPr="0043303F" w:rsidRDefault="004F4D7F" w:rsidP="0030673E">
      <w:pPr>
        <w:rPr>
          <w:rFonts w:ascii="Calibri" w:hAnsi="Calibri"/>
        </w:rPr>
      </w:pPr>
      <w:r w:rsidRPr="0043303F">
        <w:rPr>
          <w:rFonts w:ascii="Calibri" w:hAnsi="Calibri"/>
        </w:rPr>
        <w:t> </w:t>
      </w:r>
    </w:p>
    <w:p w14:paraId="1171D309" w14:textId="23EA186B" w:rsidR="00B668D9" w:rsidRDefault="003A5667" w:rsidP="0043303F">
      <w:pPr>
        <w:spacing w:before="100" w:beforeAutospacing="1" w:after="100" w:afterAutospacing="1"/>
      </w:pPr>
      <w:r w:rsidRPr="0043303F"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 wp14:anchorId="42C8F989" wp14:editId="7BE4616E">
            <wp:simplePos x="0" y="0"/>
            <wp:positionH relativeFrom="margin">
              <wp:posOffset>581025</wp:posOffset>
            </wp:positionH>
            <wp:positionV relativeFrom="paragraph">
              <wp:posOffset>189865</wp:posOffset>
            </wp:positionV>
            <wp:extent cx="1515964" cy="1009650"/>
            <wp:effectExtent l="0" t="0" r="8255" b="0"/>
            <wp:wrapThrough wrapText="bothSides">
              <wp:wrapPolygon edited="0">
                <wp:start x="0" y="0"/>
                <wp:lineTo x="0" y="21192"/>
                <wp:lineTo x="21446" y="21192"/>
                <wp:lineTo x="21446" y="0"/>
                <wp:lineTo x="0" y="0"/>
              </wp:wrapPolygon>
            </wp:wrapThrough>
            <wp:docPr id="11" name="Picture 11" descr="https://www.chesapeakefamily.com/images/2020/04/13/GettyImages-121713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chesapeakefamily.com/images/2020/04/13/GettyImages-12171305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6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03F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0D1567FC" wp14:editId="7BCEFED4">
            <wp:simplePos x="0" y="0"/>
            <wp:positionH relativeFrom="column">
              <wp:posOffset>3886200</wp:posOffset>
            </wp:positionH>
            <wp:positionV relativeFrom="paragraph">
              <wp:posOffset>187325</wp:posOffset>
            </wp:positionV>
            <wp:extent cx="22860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420" y="21214"/>
                <wp:lineTo x="2142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5667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66BDC2" wp14:editId="01BC1978">
                <wp:simplePos x="0" y="0"/>
                <wp:positionH relativeFrom="margin">
                  <wp:align>right</wp:align>
                </wp:positionH>
                <wp:positionV relativeFrom="paragraph">
                  <wp:posOffset>1459230</wp:posOffset>
                </wp:positionV>
                <wp:extent cx="2360930" cy="1404620"/>
                <wp:effectExtent l="0" t="0" r="0" b="0"/>
                <wp:wrapNone/>
                <wp:docPr id="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E8A01" w14:textId="1C2C0F91" w:rsidR="003A5667" w:rsidRPr="003A5667" w:rsidRDefault="003A5667" w:rsidP="003A566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hyperlink r:id="rId18" w:history="1">
                              <w:r w:rsidRPr="003A5667">
                                <w:rPr>
                                  <w:rStyle w:val="Hyperlink"/>
                                  <w:rFonts w:ascii="Calibri" w:hAnsi="Calibri"/>
                                </w:rPr>
                                <w:t>Masks and Children During COVID-19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6BDC2" id="_x0000_s1028" type="#_x0000_t202" style="position:absolute;margin-left:134.7pt;margin-top:114.9pt;width:185.9pt;height:110.6pt;z-index:25167155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bWJAIAACU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" stroked="f">
                <v:textbox style="mso-fit-shape-to-text:t">
                  <w:txbxContent>
                    <w:p w14:paraId="3B2E8A01" w14:textId="1C2C0F91" w:rsidR="003A5667" w:rsidRPr="003A5667" w:rsidRDefault="003A5667" w:rsidP="003A5667">
                      <w:pPr>
                        <w:jc w:val="center"/>
                        <w:rPr>
                          <w:rFonts w:ascii="Calibri" w:hAnsi="Calibri"/>
                        </w:rPr>
                      </w:pPr>
                      <w:hyperlink r:id="rId19" w:history="1">
                        <w:r w:rsidRPr="003A5667">
                          <w:rPr>
                            <w:rStyle w:val="Hyperlink"/>
                            <w:rFonts w:ascii="Calibri" w:hAnsi="Calibri"/>
                          </w:rPr>
                          <w:t>Masks and Children During COVID-19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5667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390470" wp14:editId="74DFD95D">
                <wp:simplePos x="0" y="0"/>
                <wp:positionH relativeFrom="column">
                  <wp:posOffset>316230</wp:posOffset>
                </wp:positionH>
                <wp:positionV relativeFrom="paragraph">
                  <wp:posOffset>1356995</wp:posOffset>
                </wp:positionV>
                <wp:extent cx="2076450" cy="1404620"/>
                <wp:effectExtent l="0" t="0" r="0" b="3810"/>
                <wp:wrapSquare wrapText="bothSides"/>
                <wp:docPr id="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844A2" w14:textId="4D939773" w:rsidR="003A5667" w:rsidRPr="003A5667" w:rsidRDefault="003A5667" w:rsidP="003A566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hyperlink r:id="rId20" w:history="1">
                              <w:r w:rsidRPr="003A5667">
                                <w:rPr>
                                  <w:rStyle w:val="Hyperlink"/>
                                  <w:rFonts w:ascii="Calibri" w:hAnsi="Calibri"/>
                                </w:rPr>
                                <w:t>Masks Are Scary to Children - Good Parenting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90470" id="_x0000_s1029" type="#_x0000_t202" style="position:absolute;margin-left:24.9pt;margin-top:106.85pt;width:16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" stroked="f">
                <v:textbox style="mso-fit-shape-to-text:t">
                  <w:txbxContent>
                    <w:p w14:paraId="5CE844A2" w14:textId="4D939773" w:rsidR="003A5667" w:rsidRPr="003A5667" w:rsidRDefault="003A5667" w:rsidP="003A5667">
                      <w:pPr>
                        <w:jc w:val="center"/>
                        <w:rPr>
                          <w:rFonts w:ascii="Calibri" w:hAnsi="Calibri"/>
                        </w:rPr>
                      </w:pPr>
                      <w:hyperlink r:id="rId21" w:history="1">
                        <w:r w:rsidRPr="003A5667">
                          <w:rPr>
                            <w:rStyle w:val="Hyperlink"/>
                            <w:rFonts w:ascii="Calibri" w:hAnsi="Calibri"/>
                          </w:rPr>
                          <w:t>Masks Are Scary to Children - Good Parenting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4F4D7F">
        <w:rPr>
          <w:rFonts w:ascii="Calibri" w:hAnsi="Calibri" w:cs="Calibri"/>
          <w:color w:val="000000"/>
        </w:rPr>
        <w:t> </w:t>
      </w:r>
    </w:p>
    <w:sectPr w:rsidR="00B668D9" w:rsidSect="0043303F">
      <w:headerReference w:type="first" r:id="rId22"/>
      <w:pgSz w:w="12240" w:h="15840"/>
      <w:pgMar w:top="108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DB5CF" w14:textId="77777777" w:rsidR="00E72902" w:rsidRDefault="00E72902" w:rsidP="004F4D7F">
      <w:r>
        <w:separator/>
      </w:r>
    </w:p>
  </w:endnote>
  <w:endnote w:type="continuationSeparator" w:id="0">
    <w:p w14:paraId="26B3B6BD" w14:textId="77777777" w:rsidR="00E72902" w:rsidRDefault="00E72902" w:rsidP="004F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57812" w14:textId="77777777" w:rsidR="00E72902" w:rsidRDefault="00E72902" w:rsidP="004F4D7F">
      <w:r>
        <w:separator/>
      </w:r>
    </w:p>
  </w:footnote>
  <w:footnote w:type="continuationSeparator" w:id="0">
    <w:p w14:paraId="12A81E28" w14:textId="77777777" w:rsidR="00E72902" w:rsidRDefault="00E72902" w:rsidP="004F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81F65" w14:textId="0443A56A" w:rsidR="0043303F" w:rsidRPr="00DE1630" w:rsidRDefault="00DE1630" w:rsidP="0043303F">
    <w:pPr>
      <w:pStyle w:val="Heading1"/>
      <w:spacing w:before="0"/>
      <w:jc w:val="center"/>
      <w:rPr>
        <w:b/>
      </w:rPr>
    </w:pPr>
    <w:r w:rsidRPr="00DE1630">
      <w:rPr>
        <w:b/>
        <w:noProof/>
      </w:rPr>
      <w:drawing>
        <wp:anchor distT="0" distB="0" distL="114300" distR="114300" simplePos="0" relativeHeight="251659264" behindDoc="0" locked="0" layoutInCell="1" allowOverlap="1" wp14:anchorId="47229F56" wp14:editId="6C590836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466850" cy="876458"/>
          <wp:effectExtent l="0" t="0" r="0" b="0"/>
          <wp:wrapNone/>
          <wp:docPr id="134" name="Picture 134" descr="L:\Community Services\Early Childhood\APH Logo with white background as 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:\Community Services\Early Childhood\APH Logo with white background as pho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6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1630">
      <w:rPr>
        <w:b/>
        <w:noProof/>
      </w:rPr>
      <w:drawing>
        <wp:anchor distT="0" distB="0" distL="114300" distR="114300" simplePos="0" relativeHeight="251658240" behindDoc="0" locked="0" layoutInCell="1" allowOverlap="1" wp14:anchorId="7014959D" wp14:editId="322D8470">
          <wp:simplePos x="0" y="0"/>
          <wp:positionH relativeFrom="margin">
            <wp:posOffset>4573905</wp:posOffset>
          </wp:positionH>
          <wp:positionV relativeFrom="topMargin">
            <wp:posOffset>238125</wp:posOffset>
          </wp:positionV>
          <wp:extent cx="1980242" cy="868680"/>
          <wp:effectExtent l="0" t="0" r="127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X6_Horizontal_CL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242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D7F" w:rsidRPr="00DE1630">
      <w:rPr>
        <w:b/>
      </w:rPr>
      <w:t>Tips to Help Children Become</w:t>
    </w:r>
  </w:p>
  <w:p w14:paraId="4158A1A0" w14:textId="55794E71" w:rsidR="004F4D7F" w:rsidRPr="00DE1630" w:rsidRDefault="004F4D7F" w:rsidP="0043303F">
    <w:pPr>
      <w:pStyle w:val="Heading1"/>
      <w:spacing w:before="0"/>
      <w:jc w:val="center"/>
      <w:rPr>
        <w:b/>
      </w:rPr>
    </w:pPr>
    <w:r w:rsidRPr="00DE1630">
      <w:rPr>
        <w:b/>
      </w:rPr>
      <w:t>More Comfortable with Masks</w:t>
    </w:r>
  </w:p>
  <w:p w14:paraId="62486C05" w14:textId="77777777" w:rsidR="004F4D7F" w:rsidRDefault="004F4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E72"/>
    <w:multiLevelType w:val="multilevel"/>
    <w:tmpl w:val="924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64A0A"/>
    <w:multiLevelType w:val="multilevel"/>
    <w:tmpl w:val="924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641D3C"/>
    <w:multiLevelType w:val="multilevel"/>
    <w:tmpl w:val="924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hdrShapeDefaults>
    <o:shapedefaults v:ext="edit" spidmax="42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F"/>
    <w:rsid w:val="000E4698"/>
    <w:rsid w:val="001866DE"/>
    <w:rsid w:val="0030673E"/>
    <w:rsid w:val="003A5667"/>
    <w:rsid w:val="003B5A9C"/>
    <w:rsid w:val="0043303F"/>
    <w:rsid w:val="004D7C86"/>
    <w:rsid w:val="004F4D7F"/>
    <w:rsid w:val="007C2A22"/>
    <w:rsid w:val="008E7E28"/>
    <w:rsid w:val="009F2188"/>
    <w:rsid w:val="00A450BF"/>
    <w:rsid w:val="00A82C1C"/>
    <w:rsid w:val="00B81009"/>
    <w:rsid w:val="00D3655A"/>
    <w:rsid w:val="00D50C7D"/>
    <w:rsid w:val="00D717D0"/>
    <w:rsid w:val="00DE1630"/>
    <w:rsid w:val="00DE274F"/>
    <w:rsid w:val="00E3358E"/>
    <w:rsid w:val="00E72902"/>
    <w:rsid w:val="00EF5737"/>
    <w:rsid w:val="00FE222F"/>
    <w:rsid w:val="20C78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1"/>
    <o:shapelayout v:ext="edit">
      <o:idmap v:ext="edit" data="1"/>
    </o:shapelayout>
  </w:shapeDefaults>
  <w:decimalSymbol w:val="."/>
  <w:listSeparator w:val=","/>
  <w14:docId w14:val="1AC66E7B"/>
  <w15:chartTrackingRefBased/>
  <w15:docId w15:val="{A3CC6AAD-D9F8-46CE-8B03-478C0E50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D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D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D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D7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4D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67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7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17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ytimes.com/2020/04/13/well/family/coronavirus-children-masks-fear.html" TargetMode="External"/><Relationship Id="rId18" Type="http://schemas.openxmlformats.org/officeDocument/2006/relationships/hyperlink" Target="https://services.aap.org/en/pages/2019-novel-coronavirus-covid-19-infections/masks-and-children-during-covid-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hesapeakefamily.com/family/blogs/good-parenting/9977-masks-are-scary-to-children-good-parenting" TargetMode="External"/><Relationship Id="rId7" Type="http://schemas.openxmlformats.org/officeDocument/2006/relationships/hyperlink" Target="https://www.cdc.gov/coronavirus/2019-ncov/prevent-getting-sick/diy-cloth-face-coverings.html" TargetMode="External"/><Relationship Id="rId12" Type="http://schemas.openxmlformats.org/officeDocument/2006/relationships/hyperlink" Target="https://www.nytimes.com/2020/04/13/well/family/coronavirus-children-masks-fear.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chesapeakefamily.com/family/blogs/good-parenting/9977-masks-are-scary-to-children-good-parent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ytimes.com/2020/04/09/parenting/coronavirus-kids-masks.html?action=click&amp;module=RelatedLinks&amp;pgtype=Articl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services.aap.org/en/pages/2019-novel-coronavirus-covid-19-infections/masks-and-children-during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prevent-getting-sick/diy-cloth-face-coverings.html" TargetMode="External"/><Relationship Id="rId14" Type="http://schemas.openxmlformats.org/officeDocument/2006/relationships/hyperlink" Target="https://www.nytimes.com/2020/04/09/parenting/coronavirus-kids-masks.html?action=click&amp;module=RelatedLinks&amp;pgtype=Articl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McHorse</dc:creator>
  <cp:keywords/>
  <dc:description/>
  <cp:lastModifiedBy>Farley, Rachel</cp:lastModifiedBy>
  <cp:revision>2</cp:revision>
  <dcterms:created xsi:type="dcterms:W3CDTF">2020-05-02T23:24:00Z</dcterms:created>
  <dcterms:modified xsi:type="dcterms:W3CDTF">2020-05-02T23:24:00Z</dcterms:modified>
</cp:coreProperties>
</file>